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EB6" w:rsidRDefault="00293EB6">
      <w:pPr>
        <w:spacing w:after="280" w:line="288" w:lineRule="auto"/>
        <w:jc w:val="center"/>
        <w:rPr>
          <w:rFonts w:ascii="SimSun" w:hAnsi="SimSun" w:cs="SimSun"/>
          <w:b/>
          <w:bCs/>
          <w:color w:val="336699"/>
          <w:kern w:val="1"/>
          <w:sz w:val="37"/>
          <w:szCs w:val="37"/>
        </w:rPr>
      </w:pPr>
      <w:bookmarkStart w:id="0" w:name="_GoBack"/>
      <w:bookmarkEnd w:id="0"/>
      <w:r>
        <w:rPr>
          <w:rFonts w:ascii="SimSun" w:hAnsi="SimSun" w:cs="SimSun"/>
          <w:b/>
          <w:bCs/>
          <w:color w:val="336699"/>
          <w:kern w:val="1"/>
          <w:sz w:val="37"/>
          <w:szCs w:val="37"/>
        </w:rPr>
        <w:t>世界年青的证据</w:t>
      </w:r>
    </w:p>
    <w:p w:rsidR="0081076C" w:rsidRPr="0081076C" w:rsidRDefault="00293EB6" w:rsidP="0081076C">
      <w:pPr>
        <w:spacing w:before="134" w:after="134" w:line="360" w:lineRule="atLeast"/>
        <w:jc w:val="center"/>
        <w:rPr>
          <w:rFonts w:ascii="Times New Roman" w:hAnsi="Times New Roman" w:hint="eastAsia"/>
          <w:color w:val="2D2D2D"/>
          <w:lang w:eastAsia="zh-CN"/>
        </w:rPr>
      </w:pPr>
      <w:r>
        <w:rPr>
          <w:rFonts w:ascii="SimSun" w:hAnsi="SimSun" w:cs="SimSun"/>
          <w:color w:val="2D2D2D"/>
        </w:rPr>
        <w:t>作者：</w:t>
      </w:r>
      <w:hyperlink r:id="rId6" w:anchor="_blank" w:history="1">
        <w:r>
          <w:rPr>
            <w:rStyle w:val="Hyperlink"/>
            <w:rFonts w:ascii="Times New Roman" w:hAnsi="Times New Roman"/>
          </w:rPr>
          <w:t>Russell Humphreys</w:t>
        </w:r>
      </w:hyperlink>
      <w:r w:rsidR="00D92236">
        <w:t xml:space="preserve">  </w:t>
      </w:r>
      <w:r w:rsidR="009942CF">
        <w:rPr>
          <w:rFonts w:hint="eastAsia"/>
          <w:lang w:eastAsia="zh-CN"/>
        </w:rPr>
        <w:t xml:space="preserve"> </w:t>
      </w:r>
      <w:r w:rsidR="00BF4AEC">
        <w:rPr>
          <w:rFonts w:ascii="Times New Roman" w:hAnsi="Times New Roman" w:hint="eastAsia"/>
          <w:color w:val="2D2D2D"/>
          <w:lang w:eastAsia="zh-CN"/>
        </w:rPr>
        <w:t>转自</w:t>
      </w:r>
      <w:r w:rsidR="0081076C">
        <w:rPr>
          <w:rFonts w:ascii="Times New Roman" w:hAnsi="Times New Roman" w:hint="eastAsia"/>
          <w:color w:val="2D2D2D"/>
          <w:lang w:eastAsia="zh-CN"/>
        </w:rPr>
        <w:t>：</w:t>
      </w:r>
      <w:hyperlink r:id="rId7" w:history="1">
        <w:r w:rsidR="009942CF" w:rsidRPr="00955CFC">
          <w:rPr>
            <w:rStyle w:val="Hyperlink"/>
            <w:rFonts w:ascii="Times New Roman" w:hAnsi="Times New Roman"/>
            <w:lang w:eastAsia="zh-CN"/>
          </w:rPr>
          <w:t>http://creation.com/evidence-for-a-young-world-chinese-simplified</w:t>
        </w:r>
      </w:hyperlink>
      <w:r w:rsidR="009942CF">
        <w:rPr>
          <w:rFonts w:ascii="Times New Roman" w:hAnsi="Times New Roman" w:hint="eastAsia"/>
          <w:color w:val="2D2D2D"/>
          <w:lang w:eastAsia="zh-CN"/>
        </w:rPr>
        <w:t xml:space="preserve"> </w:t>
      </w:r>
      <w:r w:rsidR="009942CF" w:rsidRPr="0081076C">
        <w:rPr>
          <w:rFonts w:ascii="Times New Roman" w:hAnsi="Times New Roman" w:hint="eastAsia"/>
          <w:color w:val="2D2D2D"/>
          <w:lang w:eastAsia="zh-CN"/>
        </w:rPr>
        <w:t xml:space="preserve"> </w:t>
      </w:r>
    </w:p>
    <w:p w:rsidR="00293EB6" w:rsidRDefault="00293EB6" w:rsidP="009A6D2E">
      <w:pPr>
        <w:spacing w:before="134" w:after="134" w:line="360" w:lineRule="atLeast"/>
        <w:rPr>
          <w:rFonts w:ascii="SimSun" w:hAnsi="SimSun" w:cs="SimSun"/>
          <w:color w:val="2D2D2D"/>
        </w:rPr>
      </w:pPr>
      <w:r>
        <w:rPr>
          <w:rFonts w:ascii="SimSun" w:hAnsi="SimSun" w:cs="SimSun"/>
          <w:color w:val="2D2D2D"/>
        </w:rPr>
        <w:t xml:space="preserve">　　这里列举十二个自然现象，它们与进化论认为宇宙存在了数十亿年的观点相悖。我在下面用粗体列出的数字（多为数百万年）</w:t>
      </w:r>
      <w:r w:rsidRPr="00B26343">
        <w:rPr>
          <w:rFonts w:ascii="SimSun" w:hAnsi="SimSun" w:cs="SimSun"/>
          <w:color w:val="2D2D2D"/>
        </w:rPr>
        <w:t>是由</w:t>
      </w:r>
      <w:r>
        <w:rPr>
          <w:rFonts w:ascii="SimSun" w:hAnsi="SimSun" w:cs="SimSun"/>
          <w:color w:val="2D2D2D"/>
        </w:rPr>
        <w:t>每</w:t>
      </w:r>
      <w:r w:rsidRPr="00B26343">
        <w:rPr>
          <w:rFonts w:ascii="SimSun" w:hAnsi="SimSun" w:cs="SimSun"/>
          <w:color w:val="2D2D2D"/>
        </w:rPr>
        <w:t>一过程所决定的</w:t>
      </w:r>
      <w:r>
        <w:rPr>
          <w:rFonts w:ascii="SimSun" w:hAnsi="SimSun" w:cs="SimSun"/>
          <w:b/>
          <w:bCs/>
          <w:color w:val="2D2D2D"/>
        </w:rPr>
        <w:t>最大可能年龄</w:t>
      </w:r>
      <w:r>
        <w:rPr>
          <w:rFonts w:ascii="SimSun" w:hAnsi="SimSun" w:cs="SimSun"/>
          <w:color w:val="2D2D2D"/>
        </w:rPr>
        <w:t>，而非实际年龄。</w:t>
      </w:r>
      <w:r w:rsidRPr="00B26343">
        <w:rPr>
          <w:rFonts w:ascii="SimSun" w:hAnsi="SimSun" w:cs="SimSun"/>
          <w:color w:val="2D2D2D"/>
        </w:rPr>
        <w:t>斜体的数字是</w:t>
      </w:r>
      <w:r>
        <w:rPr>
          <w:rFonts w:ascii="SimSun" w:hAnsi="SimSun" w:cs="SimSun"/>
          <w:i/>
          <w:iCs/>
          <w:color w:val="2D2D2D"/>
        </w:rPr>
        <w:t>进化论所要求的</w:t>
      </w:r>
      <w:r>
        <w:rPr>
          <w:rFonts w:ascii="SimSun" w:hAnsi="SimSun" w:cs="SimSun"/>
          <w:color w:val="2D2D2D"/>
        </w:rPr>
        <w:t>年龄。重点是最大的可能年龄总是远远小于进化论所要求的年龄，而圣经提供的年龄（六千至一万年）总是在最大可能年龄之内。因此，下列各项否定了进化论时间尺度，是支持圣经时间尺度的证据。</w:t>
      </w:r>
    </w:p>
    <w:p w:rsidR="00293EB6" w:rsidRDefault="00293EB6" w:rsidP="009A6D2E">
      <w:pPr>
        <w:spacing w:before="134" w:after="134" w:line="360" w:lineRule="atLeast"/>
        <w:rPr>
          <w:rFonts w:ascii="SimSun" w:hAnsi="SimSun" w:cs="SimSun"/>
          <w:color w:val="2D2D2D"/>
        </w:rPr>
      </w:pPr>
      <w:r>
        <w:rPr>
          <w:rFonts w:ascii="SimSun" w:hAnsi="SimSun" w:cs="SimSun"/>
          <w:color w:val="2D2D2D"/>
        </w:rPr>
        <w:t xml:space="preserve">　　世界年青的证据有很多，我选出这几项是因为它们简洁、易懂。其中有些现象可以与一个年老的宇宙共存，但要作一系列不大可能、且未经证实的假设；其余的只能存在于一个年青的宇宙。我们先从遥远的天文学现象开始，逐渐回到地球，再以日常生活中的事实结束。</w:t>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t xml:space="preserve">1. </w:t>
      </w:r>
      <w:r>
        <w:rPr>
          <w:rFonts w:ascii="SimSun" w:hAnsi="SimSun" w:cs="SimSun"/>
          <w:b/>
          <w:bCs/>
          <w:color w:val="336699"/>
          <w:sz w:val="31"/>
          <w:szCs w:val="31"/>
        </w:rPr>
        <w:t>星系旋转太</w:t>
      </w:r>
      <w:r w:rsidR="00B26343">
        <w:rPr>
          <w:rFonts w:ascii="SimSun" w:hAnsi="SimSun" w:cs="SimSun" w:hint="eastAsia"/>
          <w:b/>
          <w:bCs/>
          <w:color w:val="336699"/>
          <w:sz w:val="31"/>
          <w:szCs w:val="31"/>
          <w:lang w:eastAsia="zh-CN"/>
        </w:rPr>
        <w:t>迅</w:t>
      </w:r>
      <w:r>
        <w:rPr>
          <w:rFonts w:ascii="SimSun" w:hAnsi="SimSun" w:cs="SimSun"/>
          <w:b/>
          <w:bCs/>
          <w:color w:val="336699"/>
          <w:sz w:val="31"/>
          <w:szCs w:val="31"/>
        </w:rPr>
        <w:t>速</w:t>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我们银河系的恒星在以不同的速度绕着中心旋转，近中心的比外围的转速较快。我们观察到的旋转速度是如此之快，如果我们的星系有</w:t>
      </w:r>
      <w:r>
        <w:rPr>
          <w:rFonts w:ascii="SimSun" w:hAnsi="SimSun" w:cs="SimSun"/>
          <w:b/>
          <w:bCs/>
          <w:color w:val="2D2D2D"/>
        </w:rPr>
        <w:t>数十亿年</w:t>
      </w:r>
      <w:r>
        <w:rPr>
          <w:rFonts w:ascii="SimSun" w:hAnsi="SimSun" w:cs="SimSun"/>
          <w:color w:val="2D2D2D"/>
        </w:rPr>
        <w:t>之久，这些恒星就只会是呈现一个毫无特征的碟形分布，而不会是现在的螺旋状分布。</w:t>
      </w:r>
      <w:bookmarkStart w:id="1" w:name="txtRef1"/>
      <w:bookmarkEnd w:id="1"/>
      <w:r w:rsidRPr="008D3205">
        <w:rPr>
          <w:vertAlign w:val="superscript"/>
        </w:rPr>
        <w:fldChar w:fldCharType="begin"/>
      </w:r>
      <w:r w:rsidRPr="008D3205">
        <w:rPr>
          <w:vertAlign w:val="superscript"/>
        </w:rPr>
        <w:instrText xml:space="preserve"> HYPERLINK "http://creation.com/evidence-for-a-young-world-chinese-simplified" \l "endRef1"</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1</w:t>
      </w:r>
      <w:r w:rsidRPr="008D3205">
        <w:rPr>
          <w:vertAlign w:val="superscript"/>
        </w:rPr>
        <w:fldChar w:fldCharType="end"/>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然而银河系按理起码已存在了</w:t>
      </w:r>
      <w:r>
        <w:rPr>
          <w:rFonts w:ascii="SimSun" w:hAnsi="SimSun" w:cs="SimSun"/>
          <w:i/>
          <w:iCs/>
          <w:color w:val="2D2D2D"/>
        </w:rPr>
        <w:t>一百亿年</w:t>
      </w:r>
      <w:r>
        <w:rPr>
          <w:rFonts w:ascii="SimSun" w:hAnsi="SimSun" w:cs="SimSun"/>
          <w:color w:val="2D2D2D"/>
        </w:rPr>
        <w:t>之久。进化论者称此为「旋紧困局」，而且他们五十年前就知道了。他们设计了很多理论来解释这现象，但都只流行一段短时间后就失败了。其它的星系都也有同样的「旋紧困局」。</w:t>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最近几十年被看好的是一个复杂的理论，名叫「密度波」</w:t>
      </w:r>
      <w:r w:rsidRPr="008D3205">
        <w:rPr>
          <w:rFonts w:ascii="Times New Roman" w:eastAsia="Times New Roman" w:hAnsi="Times New Roman"/>
          <w:color w:val="2D2D2D"/>
          <w:vertAlign w:val="superscript"/>
        </w:rPr>
        <w:t>1</w:t>
      </w:r>
      <w:r>
        <w:rPr>
          <w:rFonts w:ascii="SimSun" w:hAnsi="SimSun" w:cs="SimSun"/>
          <w:color w:val="2D2D2D"/>
        </w:rPr>
        <w:t>。这个理论有观念上的问题，必须经过一些</w:t>
      </w:r>
      <w:r w:rsidR="009A6D2E">
        <w:rPr>
          <w:rFonts w:ascii="SimSun" w:hAnsi="SimSun" w:cs="SimSun" w:hint="eastAsia"/>
          <w:color w:val="2D2D2D"/>
          <w:lang w:eastAsia="zh-CN"/>
        </w:rPr>
        <w:t>主观性的</w:t>
      </w:r>
      <w:r>
        <w:rPr>
          <w:rFonts w:ascii="SimSun" w:hAnsi="SimSun" w:cs="SimSun"/>
          <w:color w:val="2D2D2D"/>
        </w:rPr>
        <w:t>非常精</w:t>
      </w:r>
      <w:r w:rsidR="009A6D2E">
        <w:rPr>
          <w:rFonts w:ascii="SimSun" w:hAnsi="SimSun" w:cs="SimSun" w:hint="eastAsia"/>
          <w:color w:val="2D2D2D"/>
          <w:lang w:eastAsia="zh-CN"/>
        </w:rPr>
        <w:t>细</w:t>
      </w:r>
      <w:r>
        <w:rPr>
          <w:rFonts w:ascii="SimSun" w:hAnsi="SimSun" w:cs="SimSun"/>
          <w:color w:val="2D2D2D"/>
        </w:rPr>
        <w:t>的调</w:t>
      </w:r>
      <w:r w:rsidR="009A6D2E">
        <w:rPr>
          <w:rFonts w:ascii="SimSun" w:hAnsi="SimSun" w:cs="SimSun" w:hint="eastAsia"/>
          <w:color w:val="2D2D2D"/>
          <w:lang w:eastAsia="zh-CN"/>
        </w:rPr>
        <w:t>整</w:t>
      </w:r>
      <w:r>
        <w:rPr>
          <w:rFonts w:ascii="SimSun" w:hAnsi="SimSun" w:cs="SimSun"/>
          <w:color w:val="2D2D2D"/>
        </w:rPr>
        <w:t>。最近哈勃太空望远镜发现「漩涡状」星系</w:t>
      </w:r>
      <w:r>
        <w:rPr>
          <w:rFonts w:ascii="Times New Roman" w:eastAsia="Times New Roman" w:hAnsi="Times New Roman"/>
          <w:color w:val="2D2D2D"/>
        </w:rPr>
        <w:t>M51</w:t>
      </w:r>
      <w:r>
        <w:rPr>
          <w:rFonts w:ascii="SimSun" w:hAnsi="SimSun" w:cs="SimSun"/>
          <w:color w:val="2D2D2D"/>
        </w:rPr>
        <w:t>的核心有非常详细的螺旋状架构，引发了对这理论</w:t>
      </w:r>
      <w:bookmarkStart w:id="2" w:name="txtRef2"/>
      <w:bookmarkEnd w:id="2"/>
      <w:r>
        <w:rPr>
          <w:rFonts w:ascii="SimSun" w:hAnsi="SimSun" w:cs="SimSun"/>
          <w:color w:val="2D2D2D"/>
        </w:rPr>
        <w:t>严肃的质疑</w:t>
      </w:r>
      <w:hyperlink r:id="rId8" w:anchor="endRef2" w:history="1">
        <w:r w:rsidRPr="008D3205">
          <w:rPr>
            <w:rStyle w:val="Hyperlink"/>
            <w:rFonts w:ascii="Times New Roman" w:hAnsi="Times New Roman"/>
            <w:vertAlign w:val="superscript"/>
          </w:rPr>
          <w:t>2</w:t>
        </w:r>
      </w:hyperlink>
      <w:r>
        <w:rPr>
          <w:rFonts w:ascii="SimSun" w:hAnsi="SimSun" w:cs="SimSun"/>
          <w:color w:val="2D2D2D"/>
        </w:rPr>
        <w:t>。</w:t>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t xml:space="preserve">2. </w:t>
      </w:r>
      <w:r>
        <w:rPr>
          <w:rFonts w:ascii="SimSun" w:hAnsi="SimSun" w:cs="SimSun"/>
          <w:b/>
          <w:bCs/>
          <w:color w:val="336699"/>
          <w:sz w:val="31"/>
          <w:szCs w:val="31"/>
        </w:rPr>
        <w:t>彗星解体太快</w:t>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根据进化理论，彗星</w:t>
      </w:r>
      <w:r w:rsidR="009A6D2E">
        <w:rPr>
          <w:rFonts w:ascii="SimSun" w:hAnsi="SimSun" w:cs="SimSun" w:hint="eastAsia"/>
          <w:color w:val="2D2D2D"/>
          <w:lang w:eastAsia="zh-CN"/>
        </w:rPr>
        <w:t>的年龄</w:t>
      </w:r>
      <w:r w:rsidR="009A6D2E">
        <w:rPr>
          <w:rFonts w:ascii="SimSun" w:hAnsi="SimSun" w:cs="SimSun"/>
          <w:color w:val="2D2D2D"/>
        </w:rPr>
        <w:t>应该与太阳系</w:t>
      </w:r>
      <w:r>
        <w:rPr>
          <w:rFonts w:ascii="SimSun" w:hAnsi="SimSun" w:cs="SimSun"/>
          <w:color w:val="2D2D2D"/>
        </w:rPr>
        <w:t>一样，大约是</w:t>
      </w:r>
      <w:r w:rsidRPr="007F728A">
        <w:rPr>
          <w:rFonts w:ascii="SimSun" w:hAnsi="SimSun" w:cs="SimSun"/>
          <w:i/>
          <w:color w:val="2D2D2D"/>
        </w:rPr>
        <w:t>五十亿年</w:t>
      </w:r>
      <w:r>
        <w:rPr>
          <w:rFonts w:ascii="SimSun" w:hAnsi="SimSun" w:cs="SimSun"/>
          <w:color w:val="2D2D2D"/>
        </w:rPr>
        <w:t>。然而，每一次彗星沿轨道运行接近太阳时，都失去大量物质，</w:t>
      </w:r>
      <w:r w:rsidR="009A6D2E">
        <w:rPr>
          <w:rFonts w:ascii="SimSun" w:hAnsi="SimSun" w:cs="SimSun" w:hint="eastAsia"/>
          <w:color w:val="2D2D2D"/>
          <w:lang w:eastAsia="zh-CN"/>
        </w:rPr>
        <w:t>这样</w:t>
      </w:r>
      <w:r>
        <w:rPr>
          <w:rFonts w:ascii="SimSun" w:hAnsi="SimSun" w:cs="SimSun"/>
          <w:color w:val="2D2D2D"/>
        </w:rPr>
        <w:t>它存在的年限</w:t>
      </w:r>
      <w:r w:rsidR="009A6D2E">
        <w:rPr>
          <w:rFonts w:ascii="SimSun" w:hAnsi="SimSun" w:cs="SimSun" w:hint="eastAsia"/>
          <w:color w:val="2D2D2D"/>
          <w:lang w:eastAsia="zh-CN"/>
        </w:rPr>
        <w:t>就</w:t>
      </w:r>
      <w:r>
        <w:rPr>
          <w:rFonts w:ascii="SimSun" w:hAnsi="SimSun" w:cs="SimSun"/>
          <w:color w:val="2D2D2D"/>
        </w:rPr>
        <w:t>不会比</w:t>
      </w:r>
      <w:r>
        <w:rPr>
          <w:rFonts w:ascii="SimSun" w:hAnsi="SimSun" w:cs="SimSun"/>
          <w:b/>
          <w:bCs/>
          <w:color w:val="2D2D2D"/>
        </w:rPr>
        <w:t>十万年</w:t>
      </w:r>
      <w:r>
        <w:rPr>
          <w:rFonts w:ascii="SimSun" w:hAnsi="SimSun" w:cs="SimSun"/>
          <w:color w:val="2D2D2D"/>
        </w:rPr>
        <w:t>长多少。许多彗星都只</w:t>
      </w:r>
      <w:r w:rsidR="008E08B4">
        <w:rPr>
          <w:rFonts w:ascii="SimSun" w:hAnsi="SimSun" w:cs="SimSun" w:hint="eastAsia"/>
          <w:color w:val="2D2D2D"/>
          <w:lang w:eastAsia="zh-CN"/>
        </w:rPr>
        <w:t>能存</w:t>
      </w:r>
      <w:r w:rsidR="009A6D2E">
        <w:rPr>
          <w:rFonts w:ascii="SimSun" w:hAnsi="SimSun" w:cs="SimSun" w:hint="eastAsia"/>
          <w:color w:val="2D2D2D"/>
          <w:lang w:eastAsia="zh-CN"/>
        </w:rPr>
        <w:t>在</w:t>
      </w:r>
      <w:r>
        <w:rPr>
          <w:rFonts w:ascii="SimSun" w:hAnsi="SimSun" w:cs="SimSun"/>
          <w:b/>
          <w:bCs/>
          <w:color w:val="2D2D2D"/>
        </w:rPr>
        <w:t>一万年</w:t>
      </w:r>
      <w:r w:rsidR="009A6D2E" w:rsidRPr="009A6D2E">
        <w:rPr>
          <w:rFonts w:ascii="SimSun" w:hAnsi="SimSun" w:cs="SimSun" w:hint="eastAsia"/>
          <w:bCs/>
          <w:color w:val="2D2D2D"/>
          <w:lang w:eastAsia="zh-CN"/>
        </w:rPr>
        <w:t>左右</w:t>
      </w:r>
      <w:r>
        <w:rPr>
          <w:rFonts w:ascii="SimSun" w:hAnsi="SimSun" w:cs="SimSun"/>
          <w:color w:val="2D2D2D"/>
        </w:rPr>
        <w:t>。</w:t>
      </w:r>
      <w:bookmarkStart w:id="3" w:name="txtRef3"/>
      <w:bookmarkEnd w:id="3"/>
      <w:r w:rsidRPr="008D3205">
        <w:rPr>
          <w:vertAlign w:val="superscript"/>
        </w:rPr>
        <w:fldChar w:fldCharType="begin"/>
      </w:r>
      <w:r w:rsidRPr="008D3205">
        <w:rPr>
          <w:vertAlign w:val="superscript"/>
        </w:rPr>
        <w:instrText xml:space="preserve"> HYPERLINK "http://creation.com/evidence-for-a-young-world-chinese-simplified" \l "endRef3"</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3</w:t>
      </w:r>
      <w:r w:rsidRPr="008D3205">
        <w:rPr>
          <w:vertAlign w:val="superscript"/>
        </w:rPr>
        <w:fldChar w:fldCharType="end"/>
      </w:r>
    </w:p>
    <w:p w:rsidR="00293EB6" w:rsidRDefault="00293EB6" w:rsidP="008E08B4">
      <w:pPr>
        <w:spacing w:before="134" w:after="134" w:line="360" w:lineRule="atLeast"/>
        <w:ind w:firstLine="450"/>
        <w:rPr>
          <w:rFonts w:ascii="SimSun" w:hAnsi="SimSun" w:cs="SimSun"/>
          <w:color w:val="2D2D2D"/>
        </w:rPr>
      </w:pPr>
      <w:r>
        <w:rPr>
          <w:rFonts w:ascii="SimSun" w:hAnsi="SimSun" w:cs="SimSun"/>
          <w:color w:val="2D2D2D"/>
        </w:rPr>
        <w:t>进化论者为解释这一出入，假设</w:t>
      </w:r>
      <w:r>
        <w:rPr>
          <w:rFonts w:ascii="Times New Roman" w:eastAsia="Times New Roman" w:hAnsi="Times New Roman"/>
          <w:color w:val="2D2D2D"/>
        </w:rPr>
        <w:t>(a)</w:t>
      </w:r>
      <w:r>
        <w:rPr>
          <w:rFonts w:ascii="SimSun" w:hAnsi="SimSun" w:cs="SimSun"/>
          <w:color w:val="2D2D2D"/>
        </w:rPr>
        <w:t>彗星来自一个未观察到、位于冥王星轨道以外很远处的球状奥特</w:t>
      </w:r>
      <w:r>
        <w:rPr>
          <w:rFonts w:ascii="Times New Roman" w:eastAsia="Times New Roman" w:hAnsi="Times New Roman"/>
          <w:color w:val="2D2D2D"/>
        </w:rPr>
        <w:t>(Oort)</w:t>
      </w:r>
      <w:r>
        <w:rPr>
          <w:rFonts w:ascii="SimSun" w:hAnsi="SimSun" w:cs="SimSun"/>
          <w:color w:val="2D2D2D"/>
        </w:rPr>
        <w:t>星云。</w:t>
      </w:r>
      <w:r>
        <w:rPr>
          <w:rFonts w:ascii="Times New Roman" w:eastAsia="Times New Roman" w:hAnsi="Times New Roman"/>
          <w:color w:val="2D2D2D"/>
        </w:rPr>
        <w:t>(b)</w:t>
      </w:r>
      <w:r>
        <w:rPr>
          <w:rFonts w:ascii="SimSun" w:hAnsi="SimSun" w:cs="SimSun"/>
          <w:color w:val="2D2D2D"/>
        </w:rPr>
        <w:t>与偶尔经过的星体之间的不大可能的引力</w:t>
      </w:r>
      <w:r w:rsidR="008E08B4">
        <w:rPr>
          <w:rFonts w:ascii="SimSun" w:hAnsi="SimSun" w:cs="SimSun" w:hint="eastAsia"/>
          <w:color w:val="2D2D2D"/>
          <w:lang w:eastAsia="zh-CN"/>
        </w:rPr>
        <w:t>相</w:t>
      </w:r>
      <w:r>
        <w:rPr>
          <w:rFonts w:ascii="SimSun" w:hAnsi="SimSun" w:cs="SimSun"/>
          <w:color w:val="2D2D2D"/>
        </w:rPr>
        <w:t>互作用，经常将彗星撞入太阳系，</w:t>
      </w:r>
      <w:r>
        <w:rPr>
          <w:rFonts w:ascii="Times New Roman" w:eastAsia="Times New Roman" w:hAnsi="Times New Roman"/>
          <w:color w:val="2D2D2D"/>
        </w:rPr>
        <w:t>(c)</w:t>
      </w:r>
      <w:r>
        <w:rPr>
          <w:rFonts w:ascii="SimSun" w:hAnsi="SimSun" w:cs="SimSun"/>
          <w:color w:val="2D2D2D"/>
        </w:rPr>
        <w:t>其它与行星之间的不大可能的</w:t>
      </w:r>
      <w:r w:rsidR="008E08B4">
        <w:rPr>
          <w:rFonts w:ascii="SimSun" w:hAnsi="SimSun" w:cs="SimSun" w:hint="eastAsia"/>
          <w:color w:val="2D2D2D"/>
          <w:lang w:eastAsia="zh-CN"/>
        </w:rPr>
        <w:t>相</w:t>
      </w:r>
      <w:r>
        <w:rPr>
          <w:rFonts w:ascii="SimSun" w:hAnsi="SimSun" w:cs="SimSun"/>
          <w:color w:val="2D2D2D"/>
        </w:rPr>
        <w:t>互作用使这些外来的彗星减速留下，而且这样的事情发生频繁到足以解释现在可观测到的数百个彗星。</w:t>
      </w:r>
      <w:bookmarkStart w:id="4" w:name="txtRef4"/>
      <w:bookmarkEnd w:id="4"/>
      <w:r w:rsidRPr="008D3205">
        <w:rPr>
          <w:vertAlign w:val="superscript"/>
        </w:rPr>
        <w:fldChar w:fldCharType="begin"/>
      </w:r>
      <w:r w:rsidRPr="008D3205">
        <w:rPr>
          <w:vertAlign w:val="superscript"/>
        </w:rPr>
        <w:instrText xml:space="preserve"> HYPERLINK "http://creation.com/evidence-for-a-young-world-chinese-simplified" \l "endRef4"</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4</w:t>
      </w:r>
      <w:r w:rsidRPr="008D3205">
        <w:rPr>
          <w:vertAlign w:val="superscript"/>
        </w:rPr>
        <w:fldChar w:fldCharType="end"/>
      </w:r>
      <w:r>
        <w:rPr>
          <w:rFonts w:ascii="SimSun" w:hAnsi="SimSun" w:cs="SimSun"/>
          <w:color w:val="2D2D2D"/>
        </w:rPr>
        <w:t>迄今为止，上述假设无一被观测或</w:t>
      </w:r>
      <w:r w:rsidR="008E08B4">
        <w:rPr>
          <w:rFonts w:ascii="SimSun" w:hAnsi="SimSun" w:cs="SimSun" w:hint="eastAsia"/>
          <w:color w:val="2D2D2D"/>
          <w:lang w:eastAsia="zh-CN"/>
        </w:rPr>
        <w:t>被</w:t>
      </w:r>
      <w:r>
        <w:rPr>
          <w:rFonts w:ascii="SimSun" w:hAnsi="SimSun" w:cs="SimSun"/>
          <w:color w:val="2D2D2D"/>
        </w:rPr>
        <w:t>切实的计算证实。</w:t>
      </w:r>
    </w:p>
    <w:p w:rsidR="00293EB6" w:rsidRDefault="00293EB6" w:rsidP="008E08B4">
      <w:pPr>
        <w:spacing w:before="134" w:after="134" w:line="360" w:lineRule="atLeast"/>
        <w:ind w:firstLine="450"/>
        <w:rPr>
          <w:rFonts w:ascii="SimSun" w:hAnsi="SimSun" w:cs="SimSun"/>
          <w:color w:val="2D2D2D"/>
        </w:rPr>
      </w:pPr>
      <w:r>
        <w:rPr>
          <w:rFonts w:ascii="SimSun" w:hAnsi="SimSun" w:cs="SimSun"/>
          <w:color w:val="2D2D2D"/>
        </w:rPr>
        <w:lastRenderedPageBreak/>
        <w:t>近来有很多关于柯伊伯带</w:t>
      </w:r>
      <w:r>
        <w:rPr>
          <w:rFonts w:ascii="Times New Roman" w:eastAsia="Times New Roman" w:hAnsi="Times New Roman"/>
          <w:color w:val="2D2D2D"/>
        </w:rPr>
        <w:t>(Kuiper Belt)</w:t>
      </w:r>
      <w:r>
        <w:rPr>
          <w:rFonts w:ascii="SimSun" w:hAnsi="SimSun" w:cs="SimSun"/>
          <w:color w:val="2D2D2D"/>
        </w:rPr>
        <w:t>的探讨，它是一个假想的盘状彗星源，与太阳系处于同一平面，在冥王星轨道以外。即使那里真有一些冰体存在，也不能解决进化论者的难题。因为根据进化理论，如果没有奥特星云补济，柯伊伯带将很快耗尽。</w:t>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t xml:space="preserve">3. </w:t>
      </w:r>
      <w:r>
        <w:rPr>
          <w:rFonts w:ascii="SimSun" w:hAnsi="SimSun" w:cs="SimSun"/>
          <w:b/>
          <w:bCs/>
          <w:color w:val="336699"/>
          <w:sz w:val="31"/>
          <w:szCs w:val="31"/>
        </w:rPr>
        <w:t>海底淤泥太少</w:t>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每年，陆地上大约有</w:t>
      </w:r>
      <w:r>
        <w:rPr>
          <w:rFonts w:ascii="Times New Roman" w:eastAsia="Times New Roman" w:hAnsi="Times New Roman"/>
          <w:color w:val="2D2D2D"/>
        </w:rPr>
        <w:t>250</w:t>
      </w:r>
      <w:r>
        <w:rPr>
          <w:rFonts w:ascii="SimSun" w:hAnsi="SimSun" w:cs="SimSun"/>
          <w:color w:val="2D2D2D"/>
        </w:rPr>
        <w:t>亿吨泥土和石块被水和风侵蚀，沉积于海洋。</w:t>
      </w:r>
      <w:bookmarkStart w:id="5" w:name="txtRef5"/>
      <w:bookmarkEnd w:id="5"/>
      <w:r w:rsidRPr="008D3205">
        <w:rPr>
          <w:vertAlign w:val="superscript"/>
        </w:rPr>
        <w:fldChar w:fldCharType="begin"/>
      </w:r>
      <w:r w:rsidRPr="008D3205">
        <w:rPr>
          <w:vertAlign w:val="superscript"/>
        </w:rPr>
        <w:instrText xml:space="preserve"> HYPERLINK "http://creation.com/evidence-for-a-young-world-chinese-simplified" \l "endRef5"</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5</w:t>
      </w:r>
      <w:r w:rsidRPr="008D3205">
        <w:rPr>
          <w:vertAlign w:val="superscript"/>
        </w:rPr>
        <w:fldChar w:fldCharType="end"/>
      </w:r>
      <w:r>
        <w:rPr>
          <w:rFonts w:ascii="SimSun" w:hAnsi="SimSun" w:cs="SimSun"/>
          <w:color w:val="2D2D2D"/>
        </w:rPr>
        <w:t>这些物</w:t>
      </w:r>
      <w:r w:rsidR="008E08B4">
        <w:rPr>
          <w:rFonts w:ascii="SimSun" w:hAnsi="SimSun" w:cs="SimSun"/>
          <w:color w:val="2D2D2D"/>
        </w:rPr>
        <w:t>质作为松散的沉淀物（即淤泥），累积在坚实玄武岩（熔岩形成的）</w:t>
      </w:r>
      <w:r>
        <w:rPr>
          <w:rFonts w:ascii="SimSun" w:hAnsi="SimSun" w:cs="SimSun"/>
          <w:color w:val="2D2D2D"/>
        </w:rPr>
        <w:t>海底。包括大陆架在内，海洋淤泥的平均深度不到</w:t>
      </w:r>
      <w:r>
        <w:rPr>
          <w:rFonts w:ascii="Times New Roman" w:eastAsia="Times New Roman" w:hAnsi="Times New Roman"/>
          <w:color w:val="2D2D2D"/>
        </w:rPr>
        <w:t>400</w:t>
      </w:r>
      <w:r>
        <w:rPr>
          <w:rFonts w:ascii="SimSun" w:hAnsi="SimSun" w:cs="SimSun"/>
          <w:color w:val="2D2D2D"/>
        </w:rPr>
        <w:t>米。</w:t>
      </w:r>
      <w:bookmarkStart w:id="6" w:name="txtRef6"/>
      <w:bookmarkEnd w:id="6"/>
      <w:r w:rsidRPr="008D3205">
        <w:rPr>
          <w:vertAlign w:val="superscript"/>
        </w:rPr>
        <w:fldChar w:fldCharType="begin"/>
      </w:r>
      <w:r w:rsidRPr="008D3205">
        <w:rPr>
          <w:vertAlign w:val="superscript"/>
        </w:rPr>
        <w:instrText xml:space="preserve"> HYPERLINK "http://creation.com/evidence-for-a-young-world-chinese-simplified" \l "endRef6"</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6</w:t>
      </w:r>
      <w:r w:rsidRPr="008D3205">
        <w:rPr>
          <w:vertAlign w:val="superscript"/>
        </w:rPr>
        <w:fldChar w:fldCharType="end"/>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把淤泥从海底清除的方式，现在已知的主要是地壳板块的</w:t>
      </w:r>
      <w:r w:rsidR="004B225E">
        <w:rPr>
          <w:rFonts w:ascii="SimSun" w:hAnsi="SimSun" w:cs="SimSun" w:hint="eastAsia"/>
          <w:color w:val="2D2D2D"/>
          <w:lang w:eastAsia="zh-CN"/>
        </w:rPr>
        <w:t>潜没</w:t>
      </w:r>
      <w:r>
        <w:rPr>
          <w:rFonts w:ascii="SimSun" w:hAnsi="SimSun" w:cs="SimSun"/>
          <w:color w:val="2D2D2D"/>
        </w:rPr>
        <w:t>。即海底缓慢地（每年几厘米）滑入大陆板块下面，同时带走一些沉积物。根据非宗教性的科学文献，这一过程每年只带走</w:t>
      </w:r>
      <w:r>
        <w:rPr>
          <w:rFonts w:ascii="Times New Roman" w:eastAsia="Times New Roman" w:hAnsi="Times New Roman"/>
          <w:color w:val="2D2D2D"/>
        </w:rPr>
        <w:t>10</w:t>
      </w:r>
      <w:r>
        <w:rPr>
          <w:rFonts w:ascii="SimSun" w:hAnsi="SimSun" w:cs="SimSun"/>
          <w:color w:val="2D2D2D"/>
        </w:rPr>
        <w:t>亿吨沉积物</w:t>
      </w:r>
      <w:r w:rsidRPr="004B225E">
        <w:rPr>
          <w:rFonts w:ascii="Times New Roman" w:eastAsia="Times New Roman" w:hAnsi="Times New Roman"/>
          <w:color w:val="2D2D2D"/>
          <w:vertAlign w:val="superscript"/>
        </w:rPr>
        <w:t>6</w:t>
      </w:r>
      <w:r>
        <w:rPr>
          <w:rFonts w:ascii="SimSun" w:hAnsi="SimSun" w:cs="SimSun"/>
          <w:color w:val="2D2D2D"/>
        </w:rPr>
        <w:t>。就我们现在所知，那另外每年</w:t>
      </w:r>
      <w:r>
        <w:rPr>
          <w:rFonts w:ascii="Times New Roman" w:eastAsia="Times New Roman" w:hAnsi="Times New Roman"/>
          <w:color w:val="2D2D2D"/>
        </w:rPr>
        <w:t>240</w:t>
      </w:r>
      <w:r>
        <w:rPr>
          <w:rFonts w:ascii="SimSun" w:hAnsi="SimSun" w:cs="SimSun"/>
          <w:color w:val="2D2D2D"/>
        </w:rPr>
        <w:t>亿吨就存积下来。按照这个速度，侵蚀作用在</w:t>
      </w:r>
      <w:r>
        <w:rPr>
          <w:rFonts w:ascii="Times New Roman" w:eastAsia="Times New Roman" w:hAnsi="Times New Roman"/>
          <w:b/>
          <w:bCs/>
          <w:color w:val="2D2D2D"/>
        </w:rPr>
        <w:t>1200</w:t>
      </w:r>
      <w:r>
        <w:rPr>
          <w:rFonts w:ascii="SimSun" w:hAnsi="SimSun" w:cs="SimSun"/>
          <w:b/>
          <w:bCs/>
          <w:color w:val="2D2D2D"/>
        </w:rPr>
        <w:t>万年</w:t>
      </w:r>
      <w:r>
        <w:rPr>
          <w:rFonts w:ascii="SimSun" w:hAnsi="SimSun" w:cs="SimSun"/>
          <w:color w:val="2D2D2D"/>
        </w:rPr>
        <w:t>之内就会存积现有的沉淀物。</w:t>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然而，根据进化论，侵蚀和板块</w:t>
      </w:r>
      <w:r w:rsidR="004B225E">
        <w:rPr>
          <w:rFonts w:ascii="SimSun" w:hAnsi="SimSun" w:cs="SimSun" w:hint="eastAsia"/>
          <w:color w:val="2D2D2D"/>
          <w:lang w:eastAsia="zh-CN"/>
        </w:rPr>
        <w:t>潜没</w:t>
      </w:r>
      <w:r>
        <w:rPr>
          <w:rFonts w:ascii="SimSun" w:hAnsi="SimSun" w:cs="SimSun"/>
          <w:color w:val="2D2D2D"/>
        </w:rPr>
        <w:t>自海洋形成就开始，至今已有</w:t>
      </w:r>
      <w:r>
        <w:rPr>
          <w:rFonts w:ascii="Times New Roman" w:eastAsia="Times New Roman" w:hAnsi="Times New Roman"/>
          <w:i/>
          <w:iCs/>
          <w:color w:val="2D2D2D"/>
        </w:rPr>
        <w:t>30</w:t>
      </w:r>
      <w:r>
        <w:rPr>
          <w:rFonts w:ascii="SimSun" w:hAnsi="SimSun" w:cs="SimSun"/>
          <w:i/>
          <w:iCs/>
          <w:color w:val="2D2D2D"/>
        </w:rPr>
        <w:t>亿年</w:t>
      </w:r>
      <w:r>
        <w:rPr>
          <w:rFonts w:ascii="SimSun" w:hAnsi="SimSun" w:cs="SimSun"/>
          <w:color w:val="2D2D2D"/>
        </w:rPr>
        <w:t>了。如果真是这样，上述沉积速度意味着海洋应被深达几十公里的淤泥严重堵塞。另一种（创造论者的）解释是，现有的淤泥是在大约五千年前很短的一段时间内，由创世记大洪水的侵蚀作用积存的。</w:t>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t xml:space="preserve">4. </w:t>
      </w:r>
      <w:r>
        <w:rPr>
          <w:rFonts w:ascii="SimSun" w:hAnsi="SimSun" w:cs="SimSun"/>
          <w:b/>
          <w:bCs/>
          <w:color w:val="336699"/>
          <w:sz w:val="31"/>
          <w:szCs w:val="31"/>
        </w:rPr>
        <w:t>海里钠元素含量太少</w:t>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每年，河流</w:t>
      </w:r>
      <w:bookmarkStart w:id="7" w:name="txtRef7"/>
      <w:bookmarkEnd w:id="7"/>
      <w:r w:rsidRPr="008D3205">
        <w:rPr>
          <w:vertAlign w:val="superscript"/>
        </w:rPr>
        <w:fldChar w:fldCharType="begin"/>
      </w:r>
      <w:r w:rsidRPr="008D3205">
        <w:rPr>
          <w:vertAlign w:val="superscript"/>
        </w:rPr>
        <w:instrText xml:space="preserve"> HYPERLINK "http://creation.com/evidence-for-a-young-world-chinese-simplified" \l "endRef7"</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7</w:t>
      </w:r>
      <w:r w:rsidRPr="008D3205">
        <w:rPr>
          <w:vertAlign w:val="superscript"/>
        </w:rPr>
        <w:fldChar w:fldCharType="end"/>
      </w:r>
      <w:r>
        <w:rPr>
          <w:rFonts w:ascii="SimSun" w:hAnsi="SimSun" w:cs="SimSun"/>
          <w:color w:val="2D2D2D"/>
        </w:rPr>
        <w:t>和其它来源</w:t>
      </w:r>
      <w:bookmarkStart w:id="8" w:name="txtRef9"/>
      <w:bookmarkEnd w:id="8"/>
      <w:r w:rsidRPr="008D3205">
        <w:rPr>
          <w:vertAlign w:val="superscript"/>
        </w:rPr>
        <w:fldChar w:fldCharType="begin"/>
      </w:r>
      <w:r w:rsidRPr="008D3205">
        <w:rPr>
          <w:vertAlign w:val="superscript"/>
        </w:rPr>
        <w:instrText xml:space="preserve"> HYPERLINK "http://creation.com/evidence-for-a-young-world-chinese-simplified" \l "endRef9"</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9</w:t>
      </w:r>
      <w:r w:rsidRPr="008D3205">
        <w:rPr>
          <w:vertAlign w:val="superscript"/>
        </w:rPr>
        <w:fldChar w:fldCharType="end"/>
      </w:r>
      <w:r>
        <w:rPr>
          <w:rFonts w:ascii="SimSun" w:hAnsi="SimSun" w:cs="SimSun"/>
          <w:color w:val="2D2D2D"/>
        </w:rPr>
        <w:t>将四亿五千万吨钠元素带入海洋。其中每年只有</w:t>
      </w:r>
      <w:r>
        <w:rPr>
          <w:rFonts w:ascii="Times New Roman" w:eastAsia="Times New Roman" w:hAnsi="Times New Roman"/>
          <w:color w:val="2D2D2D"/>
        </w:rPr>
        <w:t>27%</w:t>
      </w:r>
      <w:r>
        <w:rPr>
          <w:rFonts w:ascii="SimSun" w:hAnsi="SimSun" w:cs="SimSun"/>
          <w:color w:val="2D2D2D"/>
        </w:rPr>
        <w:t>会以某种方式从海中流失。</w:t>
      </w:r>
      <w:bookmarkStart w:id="9" w:name="txtRef8"/>
      <w:bookmarkEnd w:id="9"/>
      <w:r w:rsidRPr="008D3205">
        <w:rPr>
          <w:vertAlign w:val="superscript"/>
        </w:rPr>
        <w:fldChar w:fldCharType="begin"/>
      </w:r>
      <w:r w:rsidRPr="008D3205">
        <w:rPr>
          <w:vertAlign w:val="superscript"/>
        </w:rPr>
        <w:instrText xml:space="preserve"> HYPERLINK "http://creation.com/evidence-for-a-young-world-chinese-simplified" \l "endRef8"</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8</w:t>
      </w:r>
      <w:r w:rsidRPr="008D3205">
        <w:rPr>
          <w:vertAlign w:val="superscript"/>
        </w:rPr>
        <w:fldChar w:fldCharType="end"/>
      </w:r>
      <w:r w:rsidR="008D3205">
        <w:rPr>
          <w:vertAlign w:val="superscript"/>
        </w:rPr>
        <w:t>, 9</w:t>
      </w:r>
      <w:r w:rsidR="008D3205">
        <w:rPr>
          <w:rFonts w:ascii="Times New Roman" w:eastAsia="Times New Roman" w:hAnsi="Times New Roman"/>
          <w:color w:val="2D2D2D"/>
          <w:sz w:val="15"/>
          <w:szCs w:val="15"/>
          <w:vertAlign w:val="superscript"/>
        </w:rPr>
        <w:t xml:space="preserve"> </w:t>
      </w:r>
      <w:r w:rsidR="008D3205">
        <w:rPr>
          <w:rFonts w:ascii="SimSun" w:hAnsi="SimSun" w:cs="SimSun"/>
          <w:color w:val="2D2D2D"/>
        </w:rPr>
        <w:t xml:space="preserve"> </w:t>
      </w:r>
      <w:r>
        <w:rPr>
          <w:rFonts w:ascii="SimSun" w:hAnsi="SimSun" w:cs="SimSun"/>
          <w:color w:val="2D2D2D"/>
        </w:rPr>
        <w:t>就我们所知，剩余部分就在海水中累积。即使在海洋形成时没有钠，按现在的输入和流失速率，用不了四千二百万年，就会累积到现有的数量</w:t>
      </w:r>
      <w:r w:rsidRPr="008D3205">
        <w:rPr>
          <w:rFonts w:ascii="Times New Roman" w:eastAsia="Times New Roman" w:hAnsi="Times New Roman"/>
          <w:color w:val="2D2D2D"/>
          <w:vertAlign w:val="superscript"/>
        </w:rPr>
        <w:t>9</w:t>
      </w:r>
      <w:r>
        <w:rPr>
          <w:rFonts w:ascii="SimSun" w:hAnsi="SimSun" w:cs="SimSun"/>
          <w:color w:val="2D2D2D"/>
        </w:rPr>
        <w:t>。这比进化论的海洋年龄</w:t>
      </w:r>
      <w:r w:rsidRPr="007F728A">
        <w:rPr>
          <w:rFonts w:ascii="Times New Roman" w:eastAsia="Times New Roman" w:hAnsi="Times New Roman"/>
          <w:i/>
          <w:color w:val="2D2D2D"/>
        </w:rPr>
        <w:t>30</w:t>
      </w:r>
      <w:r w:rsidRPr="007F728A">
        <w:rPr>
          <w:rFonts w:ascii="SimSun" w:hAnsi="SimSun" w:cs="SimSun"/>
          <w:i/>
          <w:color w:val="2D2D2D"/>
        </w:rPr>
        <w:t>亿年</w:t>
      </w:r>
      <w:r>
        <w:rPr>
          <w:rFonts w:ascii="SimSun" w:hAnsi="SimSun" w:cs="SimSun"/>
          <w:color w:val="2D2D2D"/>
        </w:rPr>
        <w:t>要小得多。通常对这一差异的答复是，过去钠的输入量少，而流失率高。然而，按进化论的假设，尽可能宽松的计算得出的最大年限是</w:t>
      </w:r>
      <w:r>
        <w:rPr>
          <w:rFonts w:ascii="SimSun" w:hAnsi="SimSun" w:cs="SimSun"/>
          <w:b/>
          <w:bCs/>
          <w:color w:val="2D2D2D"/>
        </w:rPr>
        <w:t>六千二百万年</w:t>
      </w:r>
      <w:r w:rsidRPr="008D3205">
        <w:rPr>
          <w:rFonts w:ascii="Times New Roman" w:eastAsia="Times New Roman" w:hAnsi="Times New Roman"/>
          <w:color w:val="2D2D2D"/>
          <w:vertAlign w:val="superscript"/>
        </w:rPr>
        <w:t>9</w:t>
      </w:r>
      <w:r>
        <w:rPr>
          <w:rFonts w:ascii="SimSun" w:hAnsi="SimSun" w:cs="SimSun"/>
          <w:color w:val="2D2D2D"/>
        </w:rPr>
        <w:t>。对海水中许多其它元素的计算</w:t>
      </w:r>
      <w:bookmarkStart w:id="10" w:name="txtRef10"/>
      <w:bookmarkEnd w:id="10"/>
      <w:r w:rsidRPr="008D3205">
        <w:rPr>
          <w:vertAlign w:val="superscript"/>
        </w:rPr>
        <w:fldChar w:fldCharType="begin"/>
      </w:r>
      <w:r w:rsidRPr="008D3205">
        <w:rPr>
          <w:vertAlign w:val="superscript"/>
        </w:rPr>
        <w:instrText xml:space="preserve"> HYPERLINK "http://creation.com/evidence-for-a-young-world-chinese-simplified" \l "endRef10"</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10</w:t>
      </w:r>
      <w:r w:rsidRPr="008D3205">
        <w:rPr>
          <w:vertAlign w:val="superscript"/>
        </w:rPr>
        <w:fldChar w:fldCharType="end"/>
      </w:r>
      <w:r>
        <w:rPr>
          <w:rFonts w:ascii="SimSun" w:hAnsi="SimSun" w:cs="SimSun"/>
          <w:color w:val="2D2D2D"/>
        </w:rPr>
        <w:t>得出的海洋年龄更小。</w:t>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t xml:space="preserve">5. </w:t>
      </w:r>
      <w:r>
        <w:rPr>
          <w:rFonts w:ascii="SimSun" w:hAnsi="SimSun" w:cs="SimSun"/>
          <w:b/>
          <w:bCs/>
          <w:color w:val="336699"/>
          <w:sz w:val="31"/>
          <w:szCs w:val="31"/>
        </w:rPr>
        <w:t>地球磁场衰减太快</w:t>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过去一千年里，地球磁场中储存的总能量稳定地衰减了2.7倍。</w:t>
      </w:r>
      <w:bookmarkStart w:id="11" w:name="txtRef11"/>
      <w:bookmarkEnd w:id="11"/>
      <w:r w:rsidRPr="008D3205">
        <w:rPr>
          <w:vertAlign w:val="superscript"/>
        </w:rPr>
        <w:fldChar w:fldCharType="begin"/>
      </w:r>
      <w:r w:rsidRPr="008D3205">
        <w:rPr>
          <w:vertAlign w:val="superscript"/>
        </w:rPr>
        <w:instrText xml:space="preserve"> HYPERLINK "http://creation.com/evidence-for-a-young-world-chinese-simplified" \l "endRef11"</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11</w:t>
      </w:r>
      <w:r w:rsidRPr="008D3205">
        <w:rPr>
          <w:vertAlign w:val="superscript"/>
        </w:rPr>
        <w:fldChar w:fldCharType="end"/>
      </w:r>
      <w:r>
        <w:rPr>
          <w:rFonts w:ascii="SimSun" w:hAnsi="SimSun" w:cs="SimSun"/>
          <w:color w:val="2D2D2D"/>
        </w:rPr>
        <w:t>对如此快速的衰减，及地球何以维持其磁场</w:t>
      </w:r>
      <w:r w:rsidRPr="007F728A">
        <w:rPr>
          <w:rFonts w:ascii="SimSun" w:hAnsi="SimSun" w:cs="SimSun"/>
          <w:i/>
          <w:color w:val="2D2D2D"/>
        </w:rPr>
        <w:t>数十亿年</w:t>
      </w:r>
      <w:r>
        <w:rPr>
          <w:rFonts w:ascii="SimSun" w:hAnsi="SimSun" w:cs="SimSun"/>
          <w:color w:val="2D2D2D"/>
        </w:rPr>
        <w:t>，进化论的解释复杂而不能令人满意。</w:t>
      </w:r>
    </w:p>
    <w:p w:rsidR="00293EB6" w:rsidRDefault="00293EB6">
      <w:pPr>
        <w:spacing w:before="134" w:after="134" w:line="360" w:lineRule="atLeast"/>
        <w:rPr>
          <w:rFonts w:ascii="Times New Roman" w:eastAsia="Times New Roman" w:hAnsi="Times New Roman"/>
          <w:b/>
          <w:bCs/>
          <w:color w:val="336699"/>
          <w:sz w:val="31"/>
          <w:szCs w:val="31"/>
        </w:rPr>
      </w:pPr>
      <w:r>
        <w:rPr>
          <w:rFonts w:ascii="SimSun" w:hAnsi="SimSun" w:cs="SimSun"/>
          <w:color w:val="2D2D2D"/>
        </w:rPr>
        <w:t xml:space="preserve">　　创造论的解释要好得多。它直接了当而基于扎实的物理学，且解释了这一磁场的许多特征：它的创造，创世记大洪水中的多次快速逆转，基督降生以前表面强度的减弱与增强，以及从那时以来的稳定衰减</w:t>
      </w:r>
      <w:bookmarkStart w:id="12" w:name="txtRef12"/>
      <w:bookmarkEnd w:id="12"/>
      <w:r w:rsidRPr="008D3205">
        <w:rPr>
          <w:vertAlign w:val="superscript"/>
        </w:rPr>
        <w:fldChar w:fldCharType="begin"/>
      </w:r>
      <w:r w:rsidRPr="008D3205">
        <w:rPr>
          <w:vertAlign w:val="superscript"/>
        </w:rPr>
        <w:instrText xml:space="preserve"> HYPERLINK "http://creation.com/evidence-for-a-young-world-chinese-simplified" \l "endRef12"</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12</w:t>
      </w:r>
      <w:r w:rsidRPr="008D3205">
        <w:rPr>
          <w:vertAlign w:val="superscript"/>
        </w:rPr>
        <w:fldChar w:fldCharType="end"/>
      </w:r>
      <w:r>
        <w:rPr>
          <w:rFonts w:ascii="SimSun" w:hAnsi="SimSun" w:cs="SimSun"/>
          <w:color w:val="2D2D2D"/>
        </w:rPr>
        <w:t>。这一理论与古地磁</w:t>
      </w:r>
      <w:r w:rsidR="00AC7C1E">
        <w:rPr>
          <w:rFonts w:ascii="SimSun" w:hAnsi="SimSun" w:cs="SimSun"/>
          <w:color w:val="2D2D2D"/>
        </w:rPr>
        <w:t>学的</w:t>
      </w:r>
      <w:r>
        <w:rPr>
          <w:rFonts w:ascii="SimSun" w:hAnsi="SimSun" w:cs="SimSun"/>
          <w:color w:val="2D2D2D"/>
        </w:rPr>
        <w:t>历史记载的和现在测量的数据相吻合。</w:t>
      </w:r>
      <w:bookmarkStart w:id="13" w:name="txtRef13"/>
      <w:bookmarkEnd w:id="13"/>
      <w:r w:rsidRPr="008D3205">
        <w:rPr>
          <w:vertAlign w:val="superscript"/>
        </w:rPr>
        <w:fldChar w:fldCharType="begin"/>
      </w:r>
      <w:r w:rsidRPr="008D3205">
        <w:rPr>
          <w:vertAlign w:val="superscript"/>
        </w:rPr>
        <w:instrText xml:space="preserve"> HYPERLINK "http://creation.com/evidence-for-a-young-world-chinese-simplified" \l "endRef13"</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13</w:t>
      </w:r>
      <w:r w:rsidRPr="008D3205">
        <w:rPr>
          <w:vertAlign w:val="superscript"/>
        </w:rPr>
        <w:fldChar w:fldCharType="end"/>
      </w:r>
      <w:r>
        <w:rPr>
          <w:rFonts w:ascii="SimSun" w:hAnsi="SimSun" w:cs="SimSun"/>
          <w:color w:val="2D2D2D"/>
        </w:rPr>
        <w:t>主要</w:t>
      </w:r>
      <w:r w:rsidR="00AC7C1E">
        <w:rPr>
          <w:rFonts w:ascii="SimSun" w:hAnsi="SimSun" w:cs="SimSun" w:hint="eastAsia"/>
          <w:color w:val="2D2D2D"/>
          <w:lang w:eastAsia="zh-CN"/>
        </w:rPr>
        <w:t>的测量</w:t>
      </w:r>
      <w:r>
        <w:rPr>
          <w:rFonts w:ascii="SimSun" w:hAnsi="SimSun" w:cs="SimSun"/>
          <w:color w:val="2D2D2D"/>
        </w:rPr>
        <w:t>结果是，地磁场总能量（不是表面强度）的衰减一直是</w:t>
      </w:r>
      <w:r w:rsidR="00AC7C1E">
        <w:rPr>
          <w:rFonts w:ascii="SimSun" w:hAnsi="SimSun" w:cs="SimSun" w:hint="eastAsia"/>
          <w:color w:val="2D2D2D"/>
          <w:lang w:eastAsia="zh-CN"/>
        </w:rPr>
        <w:t>（</w:t>
      </w:r>
      <w:r>
        <w:rPr>
          <w:rFonts w:ascii="SimSun" w:hAnsi="SimSun" w:cs="SimSun"/>
          <w:color w:val="2D2D2D"/>
        </w:rPr>
        <w:t>至少</w:t>
      </w:r>
      <w:r w:rsidR="00AC7C1E">
        <w:rPr>
          <w:rFonts w:ascii="SimSun" w:hAnsi="SimSun" w:cs="SimSun" w:hint="eastAsia"/>
          <w:color w:val="2D2D2D"/>
          <w:lang w:eastAsia="zh-CN"/>
        </w:rPr>
        <w:t>）</w:t>
      </w:r>
      <w:r>
        <w:rPr>
          <w:rFonts w:ascii="SimSun" w:hAnsi="SimSun" w:cs="SimSun"/>
          <w:color w:val="2D2D2D"/>
        </w:rPr>
        <w:t>与目前一样快。按此速率，地球磁场年龄不会超过</w:t>
      </w:r>
      <w:r>
        <w:rPr>
          <w:rFonts w:ascii="SimSun" w:hAnsi="SimSun" w:cs="SimSun"/>
          <w:b/>
          <w:bCs/>
          <w:color w:val="2D2D2D"/>
        </w:rPr>
        <w:t>一万年</w:t>
      </w:r>
      <w:r>
        <w:rPr>
          <w:rFonts w:ascii="SimSun" w:hAnsi="SimSun" w:cs="SimSun"/>
          <w:color w:val="2D2D2D"/>
        </w:rPr>
        <w:t>。</w:t>
      </w:r>
      <w:bookmarkStart w:id="14" w:name="txtRef14"/>
      <w:bookmarkEnd w:id="14"/>
      <w:r w:rsidRPr="008D3205">
        <w:rPr>
          <w:vertAlign w:val="superscript"/>
        </w:rPr>
        <w:fldChar w:fldCharType="begin"/>
      </w:r>
      <w:r w:rsidRPr="008D3205">
        <w:rPr>
          <w:vertAlign w:val="superscript"/>
        </w:rPr>
        <w:instrText xml:space="preserve"> HYPERLINK "http://creation.com/evidence-for-a-young-world-chinese-simplified" \l "endRef14"</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14</w:t>
      </w:r>
      <w:r w:rsidRPr="008D3205">
        <w:rPr>
          <w:vertAlign w:val="superscript"/>
        </w:rPr>
        <w:fldChar w:fldCharType="end"/>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lastRenderedPageBreak/>
        <w:t xml:space="preserve">6. </w:t>
      </w:r>
      <w:r>
        <w:rPr>
          <w:rFonts w:ascii="SimSun" w:hAnsi="SimSun" w:cs="SimSun"/>
          <w:b/>
          <w:bCs/>
          <w:color w:val="336699"/>
          <w:sz w:val="31"/>
          <w:szCs w:val="31"/>
        </w:rPr>
        <w:t>许多岩层弯得太紧</w:t>
      </w:r>
    </w:p>
    <w:p w:rsidR="00293EB6" w:rsidRDefault="00293EB6">
      <w:pPr>
        <w:spacing w:before="134" w:after="134" w:line="360" w:lineRule="atLeast"/>
        <w:rPr>
          <w:rFonts w:ascii="Times New Roman" w:eastAsia="Times New Roman" w:hAnsi="Times New Roman"/>
          <w:b/>
          <w:bCs/>
          <w:color w:val="336699"/>
          <w:sz w:val="31"/>
          <w:szCs w:val="31"/>
        </w:rPr>
      </w:pPr>
      <w:r>
        <w:rPr>
          <w:rFonts w:ascii="SimSun" w:hAnsi="SimSun" w:cs="SimSun"/>
          <w:color w:val="2D2D2D"/>
        </w:rPr>
        <w:t xml:space="preserve">　　在许多山区，数千英尺厚的岩层被弯曲折迭成发夹形状。传统的地质学时间尺度说这些迭层被深埋，且凝固了</w:t>
      </w:r>
      <w:r w:rsidRPr="007F728A">
        <w:rPr>
          <w:rFonts w:ascii="SimSun" w:hAnsi="SimSun" w:cs="SimSun"/>
          <w:i/>
          <w:color w:val="2D2D2D"/>
        </w:rPr>
        <w:t>数亿年</w:t>
      </w:r>
      <w:r>
        <w:rPr>
          <w:rFonts w:ascii="SimSun" w:hAnsi="SimSun" w:cs="SimSun"/>
          <w:color w:val="2D2D2D"/>
        </w:rPr>
        <w:t>后才被弯曲。然而这些折迭没有产生裂痕，且半径之小使人不得不认为它们是在</w:t>
      </w:r>
      <w:r w:rsidR="00AC7C1E">
        <w:rPr>
          <w:rFonts w:ascii="SimSun" w:hAnsi="SimSun" w:cs="SimSun" w:hint="eastAsia"/>
          <w:color w:val="2D2D2D"/>
          <w:lang w:eastAsia="zh-CN"/>
        </w:rPr>
        <w:t>整个地质构造尚且</w:t>
      </w:r>
      <w:r>
        <w:rPr>
          <w:rFonts w:ascii="SimSun" w:hAnsi="SimSun" w:cs="SimSun"/>
          <w:color w:val="2D2D2D"/>
        </w:rPr>
        <w:t>潮湿</w:t>
      </w:r>
      <w:r w:rsidR="00AC7C1E">
        <w:rPr>
          <w:rFonts w:ascii="SimSun" w:hAnsi="SimSun" w:cs="SimSun" w:hint="eastAsia"/>
          <w:color w:val="2D2D2D"/>
          <w:lang w:eastAsia="zh-CN"/>
        </w:rPr>
        <w:t>、</w:t>
      </w:r>
      <w:r>
        <w:rPr>
          <w:rFonts w:ascii="SimSun" w:hAnsi="SimSun" w:cs="SimSun"/>
          <w:color w:val="2D2D2D"/>
        </w:rPr>
        <w:t>未凝固时被弯曲的。这意味着折迭是在沉积后</w:t>
      </w:r>
      <w:r>
        <w:rPr>
          <w:rFonts w:ascii="SimSun" w:hAnsi="SimSun" w:cs="SimSun"/>
          <w:b/>
          <w:bCs/>
          <w:color w:val="2D2D2D"/>
        </w:rPr>
        <w:t>数千年内</w:t>
      </w:r>
      <w:r>
        <w:rPr>
          <w:rFonts w:ascii="SimSun" w:hAnsi="SimSun" w:cs="SimSun"/>
          <w:color w:val="2D2D2D"/>
        </w:rPr>
        <w:t>发生的。</w:t>
      </w:r>
      <w:bookmarkStart w:id="15" w:name="txtRef15"/>
      <w:bookmarkEnd w:id="15"/>
      <w:r w:rsidRPr="008D3205">
        <w:rPr>
          <w:vertAlign w:val="superscript"/>
        </w:rPr>
        <w:fldChar w:fldCharType="begin"/>
      </w:r>
      <w:r w:rsidRPr="008D3205">
        <w:rPr>
          <w:vertAlign w:val="superscript"/>
        </w:rPr>
        <w:instrText xml:space="preserve"> HYPERLINK "http://creation.com/evidence-for-a-young-world-chinese-simplified" \l "endRef15"</w:instrText>
      </w:r>
      <w:r w:rsidRPr="008D3205">
        <w:rPr>
          <w:vertAlign w:val="superscript"/>
        </w:rPr>
      </w:r>
      <w:r w:rsidRPr="008D3205">
        <w:rPr>
          <w:vertAlign w:val="superscript"/>
        </w:rPr>
        <w:fldChar w:fldCharType="separate"/>
      </w:r>
      <w:r w:rsidRPr="008D3205">
        <w:rPr>
          <w:rStyle w:val="Hyperlink"/>
          <w:rFonts w:ascii="Times New Roman" w:hAnsi="Times New Roman"/>
          <w:vertAlign w:val="superscript"/>
        </w:rPr>
        <w:t>15</w:t>
      </w:r>
      <w:r w:rsidRPr="008D3205">
        <w:rPr>
          <w:vertAlign w:val="superscript"/>
        </w:rPr>
        <w:fldChar w:fldCharType="end"/>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t xml:space="preserve">7. </w:t>
      </w:r>
      <w:r>
        <w:rPr>
          <w:rFonts w:ascii="SimSun" w:hAnsi="SimSun" w:cs="SimSun"/>
          <w:b/>
          <w:bCs/>
          <w:color w:val="336699"/>
          <w:sz w:val="31"/>
          <w:szCs w:val="31"/>
        </w:rPr>
        <w:t>注入</w:t>
      </w:r>
      <w:r w:rsidR="00473BB1">
        <w:rPr>
          <w:rFonts w:ascii="SimSun" w:hAnsi="SimSun" w:cs="SimSun" w:hint="eastAsia"/>
          <w:b/>
          <w:bCs/>
          <w:color w:val="336699"/>
          <w:sz w:val="31"/>
          <w:szCs w:val="31"/>
          <w:lang w:eastAsia="zh-CN"/>
        </w:rPr>
        <w:t>性</w:t>
      </w:r>
      <w:r>
        <w:rPr>
          <w:rFonts w:ascii="SimSun" w:hAnsi="SimSun" w:cs="SimSun"/>
          <w:b/>
          <w:bCs/>
          <w:color w:val="336699"/>
          <w:sz w:val="31"/>
          <w:szCs w:val="31"/>
        </w:rPr>
        <w:t>沙岩缩短了地质学「年龄」</w:t>
      </w:r>
    </w:p>
    <w:p w:rsidR="00293EB6" w:rsidRDefault="00293EB6" w:rsidP="00473BB1">
      <w:pPr>
        <w:spacing w:before="134" w:after="134" w:line="360" w:lineRule="atLeast"/>
        <w:ind w:firstLine="435"/>
        <w:rPr>
          <w:rFonts w:ascii="SimSun" w:hAnsi="SimSun" w:cs="SimSun" w:hint="eastAsia"/>
          <w:color w:val="2D2D2D"/>
          <w:lang w:eastAsia="zh-CN"/>
        </w:rPr>
      </w:pPr>
      <w:r>
        <w:rPr>
          <w:rFonts w:ascii="SimSun" w:hAnsi="SimSun" w:cs="SimSun"/>
          <w:color w:val="2D2D2D"/>
        </w:rPr>
        <w:t>在科罗拉多泉西面的尤堤帕斯</w:t>
      </w:r>
      <w:r>
        <w:rPr>
          <w:rFonts w:ascii="Times New Roman" w:eastAsia="Times New Roman" w:hAnsi="Times New Roman"/>
          <w:color w:val="2D2D2D"/>
        </w:rPr>
        <w:t>(Ute Pass)</w:t>
      </w:r>
      <w:r>
        <w:rPr>
          <w:rFonts w:ascii="SimSun" w:hAnsi="SimSun" w:cs="SimSun"/>
          <w:color w:val="2D2D2D"/>
        </w:rPr>
        <w:t>断层，有据称是五亿年前形成的寒武纪层瑟瓦屺</w:t>
      </w:r>
      <w:r>
        <w:rPr>
          <w:rFonts w:ascii="Times New Roman" w:eastAsia="Times New Roman" w:hAnsi="Times New Roman"/>
          <w:color w:val="2D2D2D"/>
        </w:rPr>
        <w:t>(Sawatch)</w:t>
      </w:r>
      <w:r>
        <w:rPr>
          <w:rFonts w:ascii="SimSun" w:hAnsi="SimSun" w:cs="SimSun"/>
          <w:color w:val="2D2D2D"/>
        </w:rPr>
        <w:t>沙岩。它在据称七千万年前，落基山脉隆起时被挤出到地面上。然而有强烈的地质学证据表明，</w:t>
      </w:r>
      <w:bookmarkStart w:id="16" w:name="txtRef16"/>
      <w:bookmarkEnd w:id="16"/>
      <w:r>
        <w:rPr>
          <w:rFonts w:ascii="SimSun" w:hAnsi="SimSun" w:cs="SimSun"/>
          <w:color w:val="2D2D2D"/>
        </w:rPr>
        <w:t>那时瑟瓦屺沙岩仍未凝固。</w:t>
      </w:r>
      <w:hyperlink r:id="rId9" w:anchor="endRef16" w:history="1">
        <w:r w:rsidR="008D3205" w:rsidRPr="008D3205">
          <w:rPr>
            <w:rStyle w:val="Hyperlink"/>
            <w:rFonts w:ascii="Times New Roman" w:hAnsi="Times New Roman"/>
            <w:vertAlign w:val="superscript"/>
          </w:rPr>
          <w:t>16</w:t>
        </w:r>
      </w:hyperlink>
      <w:r w:rsidR="008D3205">
        <w:rPr>
          <w:vertAlign w:val="superscript"/>
        </w:rPr>
        <w:t xml:space="preserve">  </w:t>
      </w:r>
      <w:r>
        <w:rPr>
          <w:rFonts w:ascii="SimSun" w:hAnsi="SimSun" w:cs="SimSun"/>
          <w:color w:val="2D2D2D"/>
        </w:rPr>
        <w:t>沙岩在地下这假定的</w:t>
      </w:r>
      <w:r w:rsidRPr="00614429">
        <w:rPr>
          <w:rFonts w:ascii="SimSun" w:hAnsi="SimSun" w:cs="SimSun"/>
          <w:i/>
          <w:color w:val="2D2D2D"/>
        </w:rPr>
        <w:t>四亿三千万年</w:t>
      </w:r>
      <w:r>
        <w:rPr>
          <w:rFonts w:ascii="SimSun" w:hAnsi="SimSun" w:cs="SimSun"/>
          <w:color w:val="2D2D2D"/>
        </w:rPr>
        <w:t>里没有凝固是极不可能的。反而很可能这两个地质事件发生的时间只相隔</w:t>
      </w:r>
      <w:r>
        <w:rPr>
          <w:rFonts w:ascii="SimSun" w:hAnsi="SimSun" w:cs="SimSun"/>
          <w:b/>
          <w:bCs/>
          <w:color w:val="2D2D2D"/>
        </w:rPr>
        <w:t>数百年</w:t>
      </w:r>
      <w:r>
        <w:rPr>
          <w:rFonts w:ascii="SimSun" w:hAnsi="SimSun" w:cs="SimSun"/>
          <w:color w:val="2D2D2D"/>
        </w:rPr>
        <w:t>，</w:t>
      </w:r>
      <w:r w:rsidR="00473BB1">
        <w:rPr>
          <w:rFonts w:ascii="SimSun" w:hAnsi="SimSun" w:cs="SimSun" w:hint="eastAsia"/>
          <w:color w:val="2D2D2D"/>
          <w:lang w:eastAsia="zh-CN"/>
        </w:rPr>
        <w:t>这就</w:t>
      </w:r>
      <w:r>
        <w:rPr>
          <w:rFonts w:ascii="SimSun" w:hAnsi="SimSun" w:cs="SimSun"/>
          <w:color w:val="2D2D2D"/>
        </w:rPr>
        <w:t>大大缩短了地质学的时间尺度。</w:t>
      </w:r>
    </w:p>
    <w:p w:rsidR="00473BB1" w:rsidRDefault="00473BB1" w:rsidP="00473BB1">
      <w:pPr>
        <w:spacing w:before="134" w:after="134" w:line="360" w:lineRule="atLeast"/>
        <w:ind w:firstLine="435"/>
        <w:rPr>
          <w:rFonts w:ascii="SimSun" w:hAnsi="SimSun" w:cs="SimSun" w:hint="eastAsia"/>
          <w:color w:val="2D2D2D"/>
          <w:lang w:eastAsia="zh-CN"/>
        </w:rPr>
      </w:pPr>
    </w:p>
    <w:p w:rsidR="00293EB6" w:rsidRDefault="00293EB6">
      <w:pPr>
        <w:spacing w:before="167" w:after="280" w:line="288" w:lineRule="auto"/>
        <w:jc w:val="center"/>
        <w:rPr>
          <w:rFonts w:ascii="SimSun" w:hAnsi="SimSun" w:cs="SimSun"/>
          <w:color w:val="2D2D2D"/>
        </w:rPr>
      </w:pPr>
      <w:r>
        <w:rPr>
          <w:rFonts w:ascii="Times New Roman" w:eastAsia="Times New Roman" w:hAnsi="Times New Roman"/>
          <w:b/>
          <w:bCs/>
          <w:color w:val="336699"/>
          <w:sz w:val="31"/>
          <w:szCs w:val="31"/>
        </w:rPr>
        <w:t xml:space="preserve">8. </w:t>
      </w:r>
      <w:r>
        <w:rPr>
          <w:rFonts w:ascii="SimSun" w:hAnsi="SimSun" w:cs="SimSun"/>
          <w:b/>
          <w:bCs/>
          <w:color w:val="336699"/>
          <w:sz w:val="31"/>
          <w:szCs w:val="31"/>
        </w:rPr>
        <w:t>化石</w:t>
      </w:r>
      <w:r w:rsidR="00473BB1">
        <w:rPr>
          <w:rFonts w:ascii="SimSun" w:hAnsi="SimSun" w:cs="SimSun" w:hint="eastAsia"/>
          <w:b/>
          <w:bCs/>
          <w:color w:val="336699"/>
          <w:sz w:val="31"/>
          <w:szCs w:val="31"/>
          <w:lang w:eastAsia="zh-CN"/>
        </w:rPr>
        <w:t>中的</w:t>
      </w:r>
      <w:r w:rsidR="00473BB1">
        <w:rPr>
          <w:rFonts w:ascii="SimSun" w:hAnsi="SimSun" w:cs="SimSun"/>
          <w:b/>
          <w:bCs/>
          <w:color w:val="336699"/>
          <w:sz w:val="31"/>
          <w:szCs w:val="31"/>
        </w:rPr>
        <w:t>放射</w:t>
      </w:r>
      <w:r w:rsidR="00473BB1">
        <w:rPr>
          <w:rFonts w:ascii="SimSun" w:hAnsi="SimSun" w:cs="SimSun" w:hint="eastAsia"/>
          <w:b/>
          <w:bCs/>
          <w:color w:val="336699"/>
          <w:sz w:val="31"/>
          <w:szCs w:val="31"/>
          <w:lang w:eastAsia="zh-CN"/>
        </w:rPr>
        <w:t>性</w:t>
      </w:r>
      <w:r w:rsidR="00473BB1">
        <w:rPr>
          <w:rFonts w:ascii="SimSun" w:hAnsi="SimSun" w:cs="SimSun"/>
          <w:b/>
          <w:bCs/>
          <w:color w:val="336699"/>
          <w:sz w:val="31"/>
          <w:szCs w:val="31"/>
        </w:rPr>
        <w:t>物质</w:t>
      </w:r>
      <w:r>
        <w:rPr>
          <w:rFonts w:ascii="SimSun" w:hAnsi="SimSun" w:cs="SimSun"/>
          <w:b/>
          <w:bCs/>
          <w:color w:val="336699"/>
          <w:sz w:val="31"/>
          <w:szCs w:val="31"/>
        </w:rPr>
        <w:t>将地质的「纪」缩短为几年</w:t>
      </w:r>
    </w:p>
    <w:p w:rsidR="00293EB6" w:rsidRDefault="00473BB1">
      <w:pPr>
        <w:spacing w:before="134" w:after="134" w:line="360" w:lineRule="atLeast"/>
        <w:rPr>
          <w:rFonts w:ascii="Times New Roman" w:eastAsia="Times New Roman" w:hAnsi="Times New Roman"/>
          <w:b/>
          <w:bCs/>
          <w:color w:val="336699"/>
          <w:sz w:val="31"/>
          <w:szCs w:val="31"/>
        </w:rPr>
      </w:pPr>
      <w:r>
        <w:rPr>
          <w:rFonts w:ascii="SimSun" w:hAnsi="SimSun" w:cs="SimSun"/>
          <w:color w:val="2D2D2D"/>
        </w:rPr>
        <w:t xml:space="preserve">　　</w:t>
      </w:r>
      <w:r>
        <w:rPr>
          <w:rFonts w:ascii="SimSun" w:hAnsi="SimSun" w:cs="SimSun" w:hint="eastAsia"/>
          <w:color w:val="2D2D2D"/>
          <w:lang w:eastAsia="zh-CN"/>
        </w:rPr>
        <w:t>放</w:t>
      </w:r>
      <w:r>
        <w:rPr>
          <w:rFonts w:ascii="SimSun" w:hAnsi="SimSun" w:cs="SimSun"/>
          <w:color w:val="2D2D2D"/>
        </w:rPr>
        <w:t>射</w:t>
      </w:r>
      <w:r w:rsidR="00293EB6">
        <w:rPr>
          <w:rFonts w:ascii="SimSun" w:hAnsi="SimSun" w:cs="SimSun"/>
          <w:color w:val="2D2D2D"/>
        </w:rPr>
        <w:t>晕是岩石晶体中显微镜下才能看见的放射性矿物质周围形成的彩色环。它们是放射性衰变留下的化石证据。</w:t>
      </w:r>
      <w:bookmarkStart w:id="17" w:name="txtRef17"/>
      <w:bookmarkEnd w:id="17"/>
      <w:r w:rsidR="00293EB6" w:rsidRPr="00566E93">
        <w:rPr>
          <w:vertAlign w:val="superscript"/>
        </w:rPr>
        <w:fldChar w:fldCharType="begin"/>
      </w:r>
      <w:r w:rsidR="00293EB6" w:rsidRPr="00566E93">
        <w:rPr>
          <w:vertAlign w:val="superscript"/>
        </w:rPr>
        <w:instrText xml:space="preserve"> HYPERLINK "http://creation.com/evidence-for-a-young-world-chinese-simplified" \l "endRef17"</w:instrText>
      </w:r>
      <w:r w:rsidR="00293EB6" w:rsidRPr="00566E93">
        <w:rPr>
          <w:vertAlign w:val="superscript"/>
        </w:rPr>
      </w:r>
      <w:r w:rsidR="00293EB6" w:rsidRPr="00566E93">
        <w:rPr>
          <w:vertAlign w:val="superscript"/>
        </w:rPr>
        <w:fldChar w:fldCharType="separate"/>
      </w:r>
      <w:r w:rsidR="00293EB6" w:rsidRPr="00566E93">
        <w:rPr>
          <w:rStyle w:val="Hyperlink"/>
          <w:rFonts w:ascii="Times New Roman" w:hAnsi="Times New Roman"/>
          <w:vertAlign w:val="superscript"/>
        </w:rPr>
        <w:t>17</w:t>
      </w:r>
      <w:r w:rsidR="00293EB6" w:rsidRPr="00566E93">
        <w:rPr>
          <w:vertAlign w:val="superscript"/>
        </w:rPr>
        <w:fldChar w:fldCharType="end"/>
      </w:r>
      <w:r w:rsidR="00293EB6">
        <w:rPr>
          <w:rFonts w:ascii="SimSun" w:hAnsi="SimSun" w:cs="SimSun"/>
          <w:color w:val="2D2D2D"/>
        </w:rPr>
        <w:t>「被压扁」的钋</w:t>
      </w:r>
      <w:r w:rsidR="00293EB6">
        <w:rPr>
          <w:rFonts w:ascii="Times New Roman" w:eastAsia="Times New Roman" w:hAnsi="Times New Roman"/>
          <w:color w:val="2D2D2D"/>
        </w:rPr>
        <w:t>-210</w:t>
      </w:r>
      <w:r w:rsidRPr="00293EB6">
        <w:rPr>
          <w:rFonts w:ascii="SimSun" w:hAnsi="SimSun" w:hint="eastAsia"/>
          <w:color w:val="2D2D2D"/>
          <w:lang w:eastAsia="zh-CN"/>
        </w:rPr>
        <w:t>放</w:t>
      </w:r>
      <w:r w:rsidR="00293EB6">
        <w:rPr>
          <w:rFonts w:ascii="SimSun" w:hAnsi="SimSun" w:cs="SimSun"/>
          <w:color w:val="2D2D2D"/>
        </w:rPr>
        <w:t>射晕显示，科罗拉多高原的侏罗纪、三迭纪和始新世岩层是在数月之内相继沉积的，而不是按传统时间尺度所要求的相隔了数亿年。</w:t>
      </w:r>
      <w:bookmarkStart w:id="18" w:name="txtRef18"/>
      <w:bookmarkEnd w:id="18"/>
      <w:r w:rsidR="00293EB6" w:rsidRPr="00566E93">
        <w:rPr>
          <w:vertAlign w:val="superscript"/>
        </w:rPr>
        <w:fldChar w:fldCharType="begin"/>
      </w:r>
      <w:r w:rsidR="00293EB6" w:rsidRPr="00566E93">
        <w:rPr>
          <w:vertAlign w:val="superscript"/>
        </w:rPr>
        <w:instrText xml:space="preserve"> HYPERLINK "http://creation.com/evidence-for-a-young-world-chinese-simplified" \l "endRef18"</w:instrText>
      </w:r>
      <w:r w:rsidR="00293EB6" w:rsidRPr="00566E93">
        <w:rPr>
          <w:vertAlign w:val="superscript"/>
        </w:rPr>
      </w:r>
      <w:r w:rsidR="00293EB6" w:rsidRPr="00566E93">
        <w:rPr>
          <w:vertAlign w:val="superscript"/>
        </w:rPr>
        <w:fldChar w:fldCharType="separate"/>
      </w:r>
      <w:r w:rsidR="00293EB6" w:rsidRPr="00566E93">
        <w:rPr>
          <w:rStyle w:val="Hyperlink"/>
          <w:rFonts w:ascii="Times New Roman" w:hAnsi="Times New Roman"/>
          <w:vertAlign w:val="superscript"/>
        </w:rPr>
        <w:t>18</w:t>
      </w:r>
      <w:r w:rsidR="00293EB6" w:rsidRPr="00566E93">
        <w:rPr>
          <w:vertAlign w:val="superscript"/>
        </w:rPr>
        <w:fldChar w:fldCharType="end"/>
      </w:r>
      <w:r w:rsidR="00566E93">
        <w:rPr>
          <w:rFonts w:ascii="SimSun" w:hAnsi="SimSun" w:cs="SimSun"/>
          <w:color w:val="2D2D2D"/>
        </w:rPr>
        <w:t xml:space="preserve"> </w:t>
      </w:r>
      <w:r w:rsidR="00293EB6">
        <w:rPr>
          <w:rFonts w:ascii="SimSun" w:hAnsi="SimSun" w:cs="SimSun"/>
          <w:color w:val="2D2D2D"/>
        </w:rPr>
        <w:t>因为没有其母元素的迹象，「孤立」的钋</w:t>
      </w:r>
      <w:r w:rsidR="00293EB6">
        <w:rPr>
          <w:rFonts w:ascii="Times New Roman" w:eastAsia="Times New Roman" w:hAnsi="Times New Roman"/>
          <w:color w:val="2D2D2D"/>
        </w:rPr>
        <w:t>-218</w:t>
      </w:r>
      <w:r w:rsidRPr="00293EB6">
        <w:rPr>
          <w:rFonts w:ascii="SimSun" w:hAnsi="SimSun" w:hint="eastAsia"/>
          <w:color w:val="2D2D2D"/>
          <w:lang w:eastAsia="zh-CN"/>
        </w:rPr>
        <w:t>2放</w:t>
      </w:r>
      <w:r>
        <w:rPr>
          <w:rFonts w:ascii="SimSun" w:hAnsi="SimSun" w:cs="SimSun"/>
          <w:color w:val="2D2D2D"/>
        </w:rPr>
        <w:t>射</w:t>
      </w:r>
      <w:r w:rsidR="00293EB6">
        <w:rPr>
          <w:rFonts w:ascii="SimSun" w:hAnsi="SimSun" w:cs="SimSun"/>
          <w:color w:val="2D2D2D"/>
        </w:rPr>
        <w:t>晕意味着它要么是被瞬间创造的，要么是其放射性衰变速率发生过剧烈变化。</w:t>
      </w:r>
      <w:bookmarkStart w:id="19" w:name="txtRef19"/>
      <w:bookmarkEnd w:id="19"/>
      <w:r w:rsidR="00293EB6" w:rsidRPr="00566E93">
        <w:rPr>
          <w:vertAlign w:val="superscript"/>
        </w:rPr>
        <w:fldChar w:fldCharType="begin"/>
      </w:r>
      <w:r w:rsidR="00293EB6" w:rsidRPr="00566E93">
        <w:rPr>
          <w:vertAlign w:val="superscript"/>
        </w:rPr>
        <w:instrText xml:space="preserve"> HYPERLINK "http://creation.com/evidence-for-a-young-world-chinese-simplified" \l "endRef19"</w:instrText>
      </w:r>
      <w:r w:rsidR="00293EB6" w:rsidRPr="00566E93">
        <w:rPr>
          <w:vertAlign w:val="superscript"/>
        </w:rPr>
      </w:r>
      <w:r w:rsidR="00293EB6" w:rsidRPr="00566E93">
        <w:rPr>
          <w:vertAlign w:val="superscript"/>
        </w:rPr>
        <w:fldChar w:fldCharType="separate"/>
      </w:r>
      <w:r w:rsidR="00293EB6" w:rsidRPr="00566E93">
        <w:rPr>
          <w:rStyle w:val="Hyperlink"/>
          <w:rFonts w:ascii="Times New Roman" w:hAnsi="Times New Roman"/>
          <w:vertAlign w:val="superscript"/>
        </w:rPr>
        <w:t>19</w:t>
      </w:r>
      <w:r w:rsidR="00293EB6" w:rsidRPr="00566E93">
        <w:rPr>
          <w:vertAlign w:val="superscript"/>
        </w:rPr>
        <w:fldChar w:fldCharType="end"/>
      </w:r>
      <w:r w:rsidR="00566E93">
        <w:rPr>
          <w:vertAlign w:val="superscript"/>
        </w:rPr>
        <w:t xml:space="preserve">, </w:t>
      </w:r>
      <w:bookmarkStart w:id="20" w:name="txtRef20"/>
      <w:bookmarkEnd w:id="20"/>
      <w:r w:rsidR="00293EB6" w:rsidRPr="00566E93">
        <w:rPr>
          <w:vertAlign w:val="superscript"/>
        </w:rPr>
        <w:fldChar w:fldCharType="begin"/>
      </w:r>
      <w:r w:rsidR="00293EB6" w:rsidRPr="00566E93">
        <w:rPr>
          <w:vertAlign w:val="superscript"/>
        </w:rPr>
        <w:instrText xml:space="preserve"> HYPERLINK "http://creation.com/evidence-for-a-young-world-chinese-simplified" \l "endRef20"</w:instrText>
      </w:r>
      <w:r w:rsidR="00293EB6" w:rsidRPr="00566E93">
        <w:rPr>
          <w:vertAlign w:val="superscript"/>
        </w:rPr>
      </w:r>
      <w:r w:rsidR="00293EB6" w:rsidRPr="00566E93">
        <w:rPr>
          <w:vertAlign w:val="superscript"/>
        </w:rPr>
        <w:fldChar w:fldCharType="separate"/>
      </w:r>
      <w:r w:rsidR="00293EB6" w:rsidRPr="00566E93">
        <w:rPr>
          <w:rStyle w:val="Hyperlink"/>
          <w:rFonts w:ascii="Times New Roman" w:hAnsi="Times New Roman"/>
          <w:vertAlign w:val="superscript"/>
        </w:rPr>
        <w:t>20</w:t>
      </w:r>
      <w:r w:rsidR="00293EB6" w:rsidRPr="00566E93">
        <w:rPr>
          <w:vertAlign w:val="superscript"/>
        </w:rPr>
        <w:fldChar w:fldCharType="end"/>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t xml:space="preserve">9. </w:t>
      </w:r>
      <w:r>
        <w:rPr>
          <w:rFonts w:ascii="SimSun" w:hAnsi="SimSun" w:cs="SimSun"/>
          <w:b/>
          <w:bCs/>
          <w:color w:val="336699"/>
          <w:sz w:val="31"/>
          <w:szCs w:val="31"/>
        </w:rPr>
        <w:t>氦出现在不该有的地方</w:t>
      </w:r>
    </w:p>
    <w:p w:rsidR="00293EB6" w:rsidRDefault="00293EB6">
      <w:pPr>
        <w:spacing w:before="134" w:after="134" w:line="360" w:lineRule="atLeast"/>
        <w:rPr>
          <w:rFonts w:ascii="Times New Roman" w:eastAsia="Times New Roman" w:hAnsi="Times New Roman"/>
          <w:b/>
          <w:bCs/>
          <w:color w:val="336699"/>
          <w:sz w:val="31"/>
          <w:szCs w:val="31"/>
        </w:rPr>
      </w:pPr>
      <w:r>
        <w:rPr>
          <w:rFonts w:ascii="SimSun" w:hAnsi="SimSun" w:cs="SimSun"/>
          <w:color w:val="2D2D2D"/>
        </w:rPr>
        <w:t xml:space="preserve">　　所有天然放射性元素</w:t>
      </w:r>
      <w:r w:rsidR="00F65F97">
        <w:rPr>
          <w:rFonts w:ascii="SimSun" w:hAnsi="SimSun" w:cs="SimSun" w:hint="eastAsia"/>
          <w:color w:val="2D2D2D"/>
          <w:lang w:eastAsia="zh-CN"/>
        </w:rPr>
        <w:t>家族</w:t>
      </w:r>
      <w:r>
        <w:rPr>
          <w:rFonts w:ascii="SimSun" w:hAnsi="SimSun" w:cs="SimSun"/>
          <w:color w:val="2D2D2D"/>
        </w:rPr>
        <w:t>在衰变时都产生氦。如果按进化论者的说法，这种衰变进行了数十亿年的话，必然有很多氦气进入地球大气中。氦气逃出大气层进入太空的速率是可以计算的且很小。将这个流失因素考虑在内，今天大气中只有五十亿年里应该积累的氦气的</w:t>
      </w:r>
      <w:r>
        <w:rPr>
          <w:rFonts w:ascii="Times New Roman" w:eastAsia="Times New Roman" w:hAnsi="Times New Roman"/>
          <w:color w:val="2D2D2D"/>
        </w:rPr>
        <w:t>0.05%</w:t>
      </w:r>
      <w:r>
        <w:rPr>
          <w:rFonts w:ascii="SimSun" w:hAnsi="SimSun" w:cs="SimSun"/>
          <w:color w:val="2D2D2D"/>
        </w:rPr>
        <w:t>。</w:t>
      </w:r>
      <w:bookmarkStart w:id="21" w:name="txtRef21"/>
      <w:bookmarkEnd w:id="21"/>
      <w:r w:rsidRPr="00566E93">
        <w:rPr>
          <w:vertAlign w:val="superscript"/>
        </w:rPr>
        <w:fldChar w:fldCharType="begin"/>
      </w:r>
      <w:r w:rsidRPr="00566E93">
        <w:rPr>
          <w:vertAlign w:val="superscript"/>
        </w:rPr>
        <w:instrText xml:space="preserve"> HYPERLINK "http://creation.com/evidence-for-a-young-world-chinese-simplified" \l "endRef21"</w:instrText>
      </w:r>
      <w:r w:rsidRPr="00566E93">
        <w:rPr>
          <w:vertAlign w:val="superscript"/>
        </w:rPr>
      </w:r>
      <w:r w:rsidRPr="00566E93">
        <w:rPr>
          <w:vertAlign w:val="superscript"/>
        </w:rPr>
        <w:fldChar w:fldCharType="separate"/>
      </w:r>
      <w:r w:rsidRPr="00566E93">
        <w:rPr>
          <w:rStyle w:val="Hyperlink"/>
          <w:rFonts w:ascii="Times New Roman" w:hAnsi="Times New Roman"/>
          <w:vertAlign w:val="superscript"/>
        </w:rPr>
        <w:t>21</w:t>
      </w:r>
      <w:r w:rsidRPr="00566E93">
        <w:rPr>
          <w:vertAlign w:val="superscript"/>
        </w:rPr>
        <w:fldChar w:fldCharType="end"/>
      </w:r>
      <w:r w:rsidR="00566E93">
        <w:rPr>
          <w:rFonts w:ascii="SimSun" w:hAnsi="SimSun" w:cs="SimSun"/>
          <w:color w:val="2D2D2D"/>
        </w:rPr>
        <w:t xml:space="preserve"> </w:t>
      </w:r>
      <w:r>
        <w:rPr>
          <w:rFonts w:ascii="SimSun" w:hAnsi="SimSun" w:cs="SimSun"/>
          <w:color w:val="2D2D2D"/>
        </w:rPr>
        <w:t>这意味着大气比进化论声称的年龄小得多。地球物理研究学报</w:t>
      </w:r>
      <w:r>
        <w:rPr>
          <w:rFonts w:ascii="Times New Roman" w:eastAsia="Times New Roman" w:hAnsi="Times New Roman"/>
          <w:color w:val="2D2D2D"/>
        </w:rPr>
        <w:t>(Journal of Geophysical Research)</w:t>
      </w:r>
      <w:r>
        <w:rPr>
          <w:rFonts w:ascii="SimSun" w:hAnsi="SimSun" w:cs="SimSun"/>
          <w:color w:val="2D2D2D"/>
        </w:rPr>
        <w:t>发表的一篇研究报告指出，深层高温岩石的放射性衰变产生的氦气还没来得及逃逸出来。虽然这些岩石的年龄被认为超过</w:t>
      </w:r>
      <w:r w:rsidRPr="00614429">
        <w:rPr>
          <w:rFonts w:ascii="SimSun" w:hAnsi="SimSun" w:cs="SimSun"/>
          <w:i/>
          <w:color w:val="2D2D2D"/>
        </w:rPr>
        <w:t>十亿年</w:t>
      </w:r>
      <w:r>
        <w:rPr>
          <w:rFonts w:ascii="SimSun" w:hAnsi="SimSun" w:cs="SimSun"/>
          <w:color w:val="2D2D2D"/>
        </w:rPr>
        <w:t>，但它们含有的大量氦气表明其年龄只有</w:t>
      </w:r>
      <w:r>
        <w:rPr>
          <w:rFonts w:ascii="SimSun" w:hAnsi="SimSun" w:cs="SimSun"/>
          <w:b/>
          <w:bCs/>
          <w:color w:val="2D2D2D"/>
        </w:rPr>
        <w:t>数千年</w:t>
      </w:r>
      <w:r>
        <w:rPr>
          <w:rFonts w:ascii="SimSun" w:hAnsi="SimSun" w:cs="SimSun"/>
          <w:color w:val="2D2D2D"/>
        </w:rPr>
        <w:t>。</w:t>
      </w:r>
      <w:bookmarkStart w:id="22" w:name="txtRef22"/>
      <w:bookmarkEnd w:id="22"/>
      <w:r w:rsidRPr="00566E93">
        <w:rPr>
          <w:vertAlign w:val="superscript"/>
        </w:rPr>
        <w:fldChar w:fldCharType="begin"/>
      </w:r>
      <w:r w:rsidRPr="00566E93">
        <w:rPr>
          <w:vertAlign w:val="superscript"/>
        </w:rPr>
        <w:instrText xml:space="preserve"> HYPERLINK "http://creation.com/evidence-for-a-young-world-chinese-simplified" \l "endRef22"</w:instrText>
      </w:r>
      <w:r w:rsidRPr="00566E93">
        <w:rPr>
          <w:vertAlign w:val="superscript"/>
        </w:rPr>
      </w:r>
      <w:r w:rsidRPr="00566E93">
        <w:rPr>
          <w:vertAlign w:val="superscript"/>
        </w:rPr>
        <w:fldChar w:fldCharType="separate"/>
      </w:r>
      <w:r w:rsidRPr="00566E93">
        <w:rPr>
          <w:rStyle w:val="Hyperlink"/>
          <w:rFonts w:ascii="Times New Roman" w:hAnsi="Times New Roman"/>
          <w:vertAlign w:val="superscript"/>
        </w:rPr>
        <w:t>22</w:t>
      </w:r>
      <w:r w:rsidRPr="00566E93">
        <w:rPr>
          <w:vertAlign w:val="superscript"/>
        </w:rPr>
        <w:fldChar w:fldCharType="end"/>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t xml:space="preserve">10. </w:t>
      </w:r>
      <w:r>
        <w:rPr>
          <w:rFonts w:ascii="SimSun" w:hAnsi="SimSun" w:cs="SimSun"/>
          <w:b/>
          <w:bCs/>
          <w:color w:val="336699"/>
          <w:sz w:val="31"/>
          <w:szCs w:val="31"/>
        </w:rPr>
        <w:t>石器时代人类遗骨不够</w:t>
      </w:r>
    </w:p>
    <w:p w:rsidR="00293EB6" w:rsidRDefault="00293EB6">
      <w:pPr>
        <w:spacing w:before="134" w:after="134" w:line="360" w:lineRule="atLeast"/>
        <w:rPr>
          <w:rFonts w:ascii="SimSun" w:hAnsi="SimSun" w:cs="SimSun"/>
          <w:color w:val="2D2D2D"/>
        </w:rPr>
      </w:pPr>
      <w:r>
        <w:rPr>
          <w:rFonts w:ascii="SimSun" w:hAnsi="SimSun" w:cs="SimSun"/>
          <w:color w:val="2D2D2D"/>
        </w:rPr>
        <w:t xml:space="preserve">　　相信进化论的人类学家说，石器时代持续了至少</w:t>
      </w:r>
      <w:r w:rsidRPr="00614429">
        <w:rPr>
          <w:rFonts w:ascii="SimSun" w:hAnsi="SimSun" w:cs="SimSun"/>
          <w:i/>
          <w:color w:val="2D2D2D"/>
        </w:rPr>
        <w:t>十万年</w:t>
      </w:r>
      <w:r>
        <w:rPr>
          <w:rFonts w:ascii="SimSun" w:hAnsi="SimSun" w:cs="SimSun"/>
          <w:color w:val="2D2D2D"/>
        </w:rPr>
        <w:t>，其间世界上蓝田人和克鲁马努人的人口基本未变，在一百万到一千万之间。在这段时间里，他们一直用人工制品为死人陪葬。</w:t>
      </w:r>
      <w:bookmarkStart w:id="23" w:name="txtRef23"/>
      <w:bookmarkEnd w:id="23"/>
      <w:r w:rsidRPr="00566E93">
        <w:rPr>
          <w:vertAlign w:val="superscript"/>
        </w:rPr>
        <w:fldChar w:fldCharType="begin"/>
      </w:r>
      <w:r w:rsidRPr="00566E93">
        <w:rPr>
          <w:vertAlign w:val="superscript"/>
        </w:rPr>
        <w:instrText xml:space="preserve"> HYPERLINK "http://creation.com/evidence-for-a-young-world-chinese-simplified" \l "endRef23"</w:instrText>
      </w:r>
      <w:r w:rsidRPr="00566E93">
        <w:rPr>
          <w:vertAlign w:val="superscript"/>
        </w:rPr>
      </w:r>
      <w:r w:rsidRPr="00566E93">
        <w:rPr>
          <w:vertAlign w:val="superscript"/>
        </w:rPr>
        <w:fldChar w:fldCharType="separate"/>
      </w:r>
      <w:r w:rsidRPr="00566E93">
        <w:rPr>
          <w:rStyle w:val="Hyperlink"/>
          <w:rFonts w:ascii="Times New Roman" w:hAnsi="Times New Roman"/>
          <w:vertAlign w:val="superscript"/>
        </w:rPr>
        <w:t>23</w:t>
      </w:r>
      <w:r w:rsidRPr="00566E93">
        <w:rPr>
          <w:vertAlign w:val="superscript"/>
        </w:rPr>
        <w:fldChar w:fldCharType="end"/>
      </w:r>
      <w:r w:rsidR="00566E93">
        <w:rPr>
          <w:rFonts w:ascii="SimSun" w:hAnsi="SimSun" w:cs="SimSun"/>
          <w:color w:val="2D2D2D"/>
        </w:rPr>
        <w:t xml:space="preserve"> </w:t>
      </w:r>
      <w:r>
        <w:rPr>
          <w:rFonts w:ascii="SimSun" w:hAnsi="SimSun" w:cs="SimSun"/>
          <w:color w:val="2D2D2D"/>
        </w:rPr>
        <w:t>根据这个说法，他们至少埋葬了</w:t>
      </w:r>
      <w:r>
        <w:rPr>
          <w:rFonts w:ascii="Times New Roman" w:eastAsia="Times New Roman" w:hAnsi="Times New Roman"/>
          <w:color w:val="2D2D2D"/>
        </w:rPr>
        <w:t>40</w:t>
      </w:r>
      <w:r>
        <w:rPr>
          <w:rFonts w:ascii="SimSun" w:hAnsi="SimSun" w:cs="SimSun"/>
          <w:color w:val="2D2D2D"/>
        </w:rPr>
        <w:t>亿人。</w:t>
      </w:r>
      <w:bookmarkStart w:id="24" w:name="txtRef24"/>
      <w:bookmarkEnd w:id="24"/>
      <w:r w:rsidRPr="00566E93">
        <w:rPr>
          <w:vertAlign w:val="superscript"/>
        </w:rPr>
        <w:fldChar w:fldCharType="begin"/>
      </w:r>
      <w:r w:rsidRPr="00566E93">
        <w:rPr>
          <w:vertAlign w:val="superscript"/>
        </w:rPr>
        <w:instrText xml:space="preserve"> HYPERLINK "http://creation.com/evidence-for-a-young-world-chinese-simplified" \l "endRef24"</w:instrText>
      </w:r>
      <w:r w:rsidRPr="00566E93">
        <w:rPr>
          <w:vertAlign w:val="superscript"/>
        </w:rPr>
      </w:r>
      <w:r w:rsidRPr="00566E93">
        <w:rPr>
          <w:vertAlign w:val="superscript"/>
        </w:rPr>
        <w:fldChar w:fldCharType="separate"/>
      </w:r>
      <w:r w:rsidRPr="00566E93">
        <w:rPr>
          <w:rStyle w:val="Hyperlink"/>
          <w:rFonts w:ascii="Times New Roman" w:hAnsi="Times New Roman"/>
          <w:vertAlign w:val="superscript"/>
        </w:rPr>
        <w:t>24</w:t>
      </w:r>
      <w:r w:rsidRPr="00566E93">
        <w:rPr>
          <w:vertAlign w:val="superscript"/>
        </w:rPr>
        <w:fldChar w:fldCharType="end"/>
      </w:r>
      <w:r w:rsidR="00566E93">
        <w:rPr>
          <w:vertAlign w:val="superscript"/>
        </w:rPr>
        <w:t xml:space="preserve">  </w:t>
      </w:r>
      <w:r>
        <w:rPr>
          <w:rFonts w:ascii="SimSun" w:hAnsi="SimSun" w:cs="SimSun"/>
          <w:color w:val="2D2D2D"/>
        </w:rPr>
        <w:t>掩埋的骨骼可以存留的时间远超过十万年，如果进化论</w:t>
      </w:r>
      <w:r>
        <w:rPr>
          <w:rFonts w:ascii="SimSun" w:hAnsi="SimSun" w:cs="SimSun"/>
          <w:color w:val="2D2D2D"/>
        </w:rPr>
        <w:lastRenderedPageBreak/>
        <w:t>的时间尺度是正确的，那么那</w:t>
      </w:r>
      <w:r>
        <w:rPr>
          <w:rFonts w:ascii="Times New Roman" w:eastAsia="Times New Roman" w:hAnsi="Times New Roman"/>
          <w:color w:val="2D2D2D"/>
        </w:rPr>
        <w:t>40</w:t>
      </w:r>
      <w:r>
        <w:rPr>
          <w:rFonts w:ascii="SimSun" w:hAnsi="SimSun" w:cs="SimSun"/>
          <w:color w:val="2D2D2D"/>
        </w:rPr>
        <w:t>亿人类遗骨（当然还有陪葬的人工制品）应该还在。然而至今只发现了几千具。这意味着石器时代比进化论者认为的要短得多，在许多地区只有</w:t>
      </w:r>
      <w:r>
        <w:rPr>
          <w:rFonts w:ascii="SimSun" w:hAnsi="SimSun" w:cs="SimSun"/>
          <w:b/>
          <w:bCs/>
          <w:color w:val="2D2D2D"/>
        </w:rPr>
        <w:t>几百年</w:t>
      </w:r>
      <w:r>
        <w:rPr>
          <w:rFonts w:ascii="SimSun" w:hAnsi="SimSun" w:cs="SimSun"/>
          <w:color w:val="2D2D2D"/>
        </w:rPr>
        <w:t>。</w:t>
      </w:r>
    </w:p>
    <w:p w:rsidR="00293EB6" w:rsidRDefault="00293EB6">
      <w:pPr>
        <w:spacing w:before="167" w:after="280" w:line="288" w:lineRule="auto"/>
        <w:jc w:val="center"/>
        <w:rPr>
          <w:rFonts w:ascii="SimSun" w:hAnsi="SimSun" w:cs="SimSun"/>
          <w:color w:val="2D2D2D"/>
        </w:rPr>
      </w:pPr>
      <w:r>
        <w:rPr>
          <w:rFonts w:ascii="Times New Roman" w:eastAsia="Times New Roman" w:hAnsi="Times New Roman"/>
          <w:b/>
          <w:bCs/>
          <w:color w:val="336699"/>
          <w:sz w:val="31"/>
          <w:szCs w:val="31"/>
        </w:rPr>
        <w:t xml:space="preserve">11. </w:t>
      </w:r>
      <w:r>
        <w:rPr>
          <w:rFonts w:ascii="SimSun" w:hAnsi="SimSun" w:cs="SimSun"/>
          <w:b/>
          <w:bCs/>
          <w:color w:val="336699"/>
          <w:sz w:val="31"/>
          <w:szCs w:val="31"/>
        </w:rPr>
        <w:t>农业是近代的事</w:t>
      </w:r>
    </w:p>
    <w:p w:rsidR="00293EB6" w:rsidRDefault="00293EB6">
      <w:pPr>
        <w:spacing w:before="134" w:after="134" w:line="360" w:lineRule="atLeast"/>
        <w:rPr>
          <w:rFonts w:ascii="Times New Roman" w:eastAsia="Times New Roman" w:hAnsi="Times New Roman"/>
          <w:color w:val="2D2D2D"/>
          <w:sz w:val="15"/>
          <w:szCs w:val="15"/>
          <w:vertAlign w:val="superscript"/>
        </w:rPr>
      </w:pPr>
      <w:r>
        <w:rPr>
          <w:rFonts w:ascii="SimSun" w:hAnsi="SimSun" w:cs="SimSun"/>
          <w:color w:val="2D2D2D"/>
        </w:rPr>
        <w:t xml:space="preserve">　　通常，进化论给我们描绘的情景是，石器时代的人类作为狩猎者和采集者存在了</w:t>
      </w:r>
      <w:r w:rsidRPr="00614429">
        <w:rPr>
          <w:rFonts w:ascii="SimSun" w:hAnsi="SimSun" w:cs="SimSun"/>
          <w:i/>
          <w:color w:val="2D2D2D"/>
        </w:rPr>
        <w:t>十万年</w:t>
      </w:r>
      <w:r>
        <w:rPr>
          <w:rFonts w:ascii="SimSun" w:hAnsi="SimSun" w:cs="SimSun"/>
          <w:color w:val="2D2D2D"/>
        </w:rPr>
        <w:t>后，才在不到一万年前发现了农业</w:t>
      </w:r>
      <w:r w:rsidRPr="00F65F97">
        <w:rPr>
          <w:rFonts w:ascii="Times New Roman" w:eastAsia="Times New Roman" w:hAnsi="Times New Roman"/>
          <w:color w:val="2D2D2D"/>
          <w:vertAlign w:val="superscript"/>
        </w:rPr>
        <w:t>23</w:t>
      </w:r>
      <w:r>
        <w:rPr>
          <w:rFonts w:ascii="SimSun" w:hAnsi="SimSun" w:cs="SimSun"/>
          <w:color w:val="2D2D2D"/>
        </w:rPr>
        <w:t>。但是考古的证据表明石器时代的人和我们一样聪明。第十项提到的</w:t>
      </w:r>
      <w:r>
        <w:rPr>
          <w:rFonts w:ascii="Times New Roman" w:eastAsia="Times New Roman" w:hAnsi="Times New Roman"/>
          <w:color w:val="2D2D2D"/>
        </w:rPr>
        <w:t>40</w:t>
      </w:r>
      <w:r>
        <w:rPr>
          <w:rFonts w:ascii="SimSun" w:hAnsi="SimSun" w:cs="SimSun"/>
          <w:color w:val="2D2D2D"/>
        </w:rPr>
        <w:t>亿人中无一发现种子生出植物是极不可能的。人类如果真的曾经没有农业，也只是在大洪水之后的</w:t>
      </w:r>
      <w:r>
        <w:rPr>
          <w:rFonts w:ascii="SimSun" w:hAnsi="SimSun" w:cs="SimSun"/>
          <w:b/>
          <w:bCs/>
          <w:color w:val="2D2D2D"/>
        </w:rPr>
        <w:t>几百年</w:t>
      </w:r>
      <w:r>
        <w:rPr>
          <w:rFonts w:ascii="SimSun" w:hAnsi="SimSun" w:cs="SimSun"/>
          <w:color w:val="2D2D2D"/>
        </w:rPr>
        <w:t>更为合理。</w:t>
      </w:r>
      <w:r w:rsidRPr="00566E93">
        <w:rPr>
          <w:rFonts w:ascii="Times New Roman" w:eastAsia="Times New Roman" w:hAnsi="Times New Roman"/>
          <w:color w:val="2D2D2D"/>
          <w:vertAlign w:val="superscript"/>
        </w:rPr>
        <w:t>24</w:t>
      </w:r>
    </w:p>
    <w:p w:rsidR="00293EB6" w:rsidRDefault="00293EB6">
      <w:pPr>
        <w:spacing w:before="167" w:after="280" w:line="288" w:lineRule="auto"/>
        <w:jc w:val="center"/>
        <w:rPr>
          <w:rFonts w:ascii="SimSun" w:hAnsi="SimSun" w:cs="SimSun"/>
          <w:b/>
          <w:bCs/>
          <w:color w:val="336699"/>
          <w:sz w:val="31"/>
          <w:szCs w:val="31"/>
        </w:rPr>
      </w:pPr>
      <w:r>
        <w:rPr>
          <w:rFonts w:ascii="Times New Roman" w:eastAsia="Times New Roman" w:hAnsi="Times New Roman"/>
          <w:b/>
          <w:bCs/>
          <w:color w:val="336699"/>
          <w:sz w:val="31"/>
          <w:szCs w:val="31"/>
        </w:rPr>
        <w:t xml:space="preserve">12. </w:t>
      </w:r>
      <w:r>
        <w:rPr>
          <w:rFonts w:ascii="SimSun" w:hAnsi="SimSun" w:cs="SimSun"/>
          <w:b/>
          <w:bCs/>
          <w:color w:val="336699"/>
          <w:sz w:val="31"/>
          <w:szCs w:val="31"/>
        </w:rPr>
        <w:t>历史太短</w:t>
      </w:r>
    </w:p>
    <w:p w:rsidR="00293EB6" w:rsidRDefault="00293EB6">
      <w:pPr>
        <w:spacing w:before="134" w:after="134" w:line="360" w:lineRule="atLeast"/>
        <w:rPr>
          <w:rFonts w:ascii="Times New Roman" w:eastAsia="Times New Roman" w:hAnsi="Times New Roman"/>
          <w:color w:val="2D2D2D"/>
          <w:sz w:val="15"/>
          <w:szCs w:val="15"/>
          <w:vertAlign w:val="superscript"/>
        </w:rPr>
      </w:pPr>
      <w:r>
        <w:rPr>
          <w:rFonts w:ascii="SimSun" w:hAnsi="SimSun" w:cs="SimSun"/>
          <w:color w:val="2D2D2D"/>
        </w:rPr>
        <w:t xml:space="preserve">　　进化论者的说法是，石器时代的人类存在了</w:t>
      </w:r>
      <w:r w:rsidRPr="00614429">
        <w:rPr>
          <w:rFonts w:ascii="SimSun" w:hAnsi="SimSun" w:cs="SimSun"/>
          <w:i/>
          <w:color w:val="2D2D2D"/>
        </w:rPr>
        <w:t>十万年</w:t>
      </w:r>
      <w:r>
        <w:rPr>
          <w:rFonts w:ascii="SimSun" w:hAnsi="SimSun" w:cs="SimSun"/>
          <w:color w:val="2D2D2D"/>
        </w:rPr>
        <w:t>后，大约在</w:t>
      </w:r>
      <w:r>
        <w:rPr>
          <w:rFonts w:ascii="SimSun" w:hAnsi="SimSun" w:cs="SimSun"/>
          <w:b/>
          <w:bCs/>
          <w:color w:val="2D2D2D"/>
        </w:rPr>
        <w:t>四、五千年</w:t>
      </w:r>
      <w:r>
        <w:rPr>
          <w:rFonts w:ascii="SimSun" w:hAnsi="SimSun" w:cs="SimSun"/>
          <w:color w:val="2D2D2D"/>
        </w:rPr>
        <w:t>以前才开始用文字留下记载。史前人建造了巨石纪念建筑，绘制了美丽的洞穴绘画，并记录了月相</w:t>
      </w:r>
      <w:r w:rsidRPr="00F65F97">
        <w:rPr>
          <w:rFonts w:ascii="Times New Roman" w:eastAsia="Times New Roman" w:hAnsi="Times New Roman"/>
          <w:color w:val="2D2D2D"/>
          <w:vertAlign w:val="superscript"/>
        </w:rPr>
        <w:t>25</w:t>
      </w:r>
      <w:r>
        <w:rPr>
          <w:rFonts w:ascii="SimSun" w:hAnsi="SimSun" w:cs="SimSun"/>
          <w:color w:val="2D2D2D"/>
        </w:rPr>
        <w:t>。他为什么要等待一千个世纪才使用同样的技能来记载历史呢？圣经的时间尺度相比之下合理得多。</w:t>
      </w:r>
      <w:r w:rsidRPr="00566E93">
        <w:rPr>
          <w:rFonts w:ascii="Times New Roman" w:eastAsia="Times New Roman" w:hAnsi="Times New Roman"/>
          <w:color w:val="2D2D2D"/>
          <w:vertAlign w:val="superscript"/>
        </w:rPr>
        <w:t>24</w:t>
      </w:r>
    </w:p>
    <w:p w:rsidR="00293EB6" w:rsidRDefault="00293EB6">
      <w:pPr>
        <w:spacing w:before="251" w:after="100" w:line="288" w:lineRule="auto"/>
        <w:jc w:val="center"/>
        <w:rPr>
          <w:rFonts w:ascii="SimSun" w:hAnsi="SimSun" w:cs="SimSun"/>
          <w:b/>
          <w:bCs/>
          <w:color w:val="336699"/>
          <w:sz w:val="26"/>
          <w:szCs w:val="26"/>
        </w:rPr>
      </w:pPr>
      <w:r>
        <w:rPr>
          <w:rFonts w:ascii="SimSun" w:hAnsi="SimSun" w:cs="SimSun"/>
          <w:b/>
          <w:bCs/>
          <w:color w:val="336699"/>
          <w:sz w:val="26"/>
          <w:szCs w:val="26"/>
        </w:rPr>
        <w:t>参考文献</w:t>
      </w:r>
    </w:p>
    <w:p w:rsidR="00296925" w:rsidRDefault="00293EB6" w:rsidP="00296925">
      <w:pPr>
        <w:numPr>
          <w:ilvl w:val="0"/>
          <w:numId w:val="1"/>
        </w:numPr>
        <w:spacing w:before="67" w:after="0" w:line="312" w:lineRule="atLeast"/>
        <w:rPr>
          <w:rFonts w:ascii="SimSun" w:hAnsi="SimSun" w:cs="SimSun"/>
          <w:color w:val="2D2D2D"/>
        </w:rPr>
      </w:pPr>
      <w:bookmarkStart w:id="25" w:name="endRef1"/>
      <w:bookmarkEnd w:id="25"/>
      <w:r w:rsidRPr="00F65F97">
        <w:rPr>
          <w:rFonts w:ascii="Times New Roman" w:eastAsia="Times New Roman" w:hAnsi="Times New Roman"/>
          <w:color w:val="2D2D2D"/>
        </w:rPr>
        <w:t xml:space="preserve">Scheffler, H. and H. Elsasser, </w:t>
      </w:r>
      <w:r w:rsidRPr="00F65F97">
        <w:rPr>
          <w:rFonts w:ascii="Times New Roman" w:eastAsia="Times New Roman" w:hAnsi="Times New Roman"/>
          <w:i/>
          <w:iCs/>
          <w:color w:val="2D2D2D"/>
        </w:rPr>
        <w:t>Physics of the Galaxy and Interstellar Matter</w:t>
      </w:r>
      <w:r w:rsidRPr="00F65F97">
        <w:rPr>
          <w:rFonts w:ascii="Times New Roman" w:eastAsia="Times New Roman" w:hAnsi="Times New Roman"/>
          <w:color w:val="2D2D2D"/>
        </w:rPr>
        <w:t xml:space="preserve">, Springer-Verlag (1987) Berlin, pp. 352–353, 401–413. </w:t>
      </w:r>
      <w:bookmarkStart w:id="26" w:name="endRef2"/>
      <w:bookmarkEnd w:id="26"/>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D. Zaritsky </w:t>
      </w:r>
      <w:r w:rsidRPr="00296925">
        <w:rPr>
          <w:rFonts w:ascii="Times New Roman" w:eastAsia="Times New Roman" w:hAnsi="Times New Roman"/>
          <w:i/>
          <w:iCs/>
          <w:color w:val="2D2D2D"/>
        </w:rPr>
        <w:t>et al.</w:t>
      </w:r>
      <w:r w:rsidRPr="00296925">
        <w:rPr>
          <w:rFonts w:ascii="Times New Roman" w:eastAsia="Times New Roman" w:hAnsi="Times New Roman"/>
          <w:color w:val="2D2D2D"/>
        </w:rPr>
        <w:t xml:space="preserve">, </w:t>
      </w:r>
      <w:r w:rsidRPr="00296925">
        <w:rPr>
          <w:rFonts w:ascii="Times New Roman" w:eastAsia="Times New Roman" w:hAnsi="Times New Roman"/>
          <w:i/>
          <w:iCs/>
          <w:color w:val="2D2D2D"/>
        </w:rPr>
        <w:t xml:space="preserve">Nature, </w:t>
      </w:r>
      <w:r w:rsidRPr="00296925">
        <w:rPr>
          <w:rFonts w:ascii="Times New Roman" w:eastAsia="Times New Roman" w:hAnsi="Times New Roman"/>
          <w:color w:val="2D2D2D"/>
        </w:rPr>
        <w:t xml:space="preserve">July 22, 1993. </w:t>
      </w:r>
      <w:r w:rsidRPr="00296925">
        <w:rPr>
          <w:rFonts w:ascii="Times New Roman" w:eastAsia="Times New Roman" w:hAnsi="Times New Roman"/>
          <w:i/>
          <w:iCs/>
          <w:color w:val="2D2D2D"/>
        </w:rPr>
        <w:t>Sky &amp; Telescope</w:t>
      </w:r>
      <w:r w:rsidRPr="00296925">
        <w:rPr>
          <w:rFonts w:ascii="Times New Roman" w:eastAsia="Times New Roman" w:hAnsi="Times New Roman"/>
          <w:color w:val="2D2D2D"/>
        </w:rPr>
        <w:t xml:space="preserve">, December 1993, p. 10. </w:t>
      </w:r>
      <w:bookmarkStart w:id="27" w:name="endRef3"/>
      <w:bookmarkEnd w:id="27"/>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Steidl, P.F., ‘Planets, comets, and asteroids’, </w:t>
      </w:r>
      <w:r w:rsidRPr="00296925">
        <w:rPr>
          <w:rFonts w:ascii="Times New Roman" w:eastAsia="Times New Roman" w:hAnsi="Times New Roman"/>
          <w:i/>
          <w:iCs/>
          <w:color w:val="2D2D2D"/>
        </w:rPr>
        <w:t>Design and Origins in Astronomy</w:t>
      </w:r>
      <w:r w:rsidRPr="00296925">
        <w:rPr>
          <w:rFonts w:ascii="Times New Roman" w:eastAsia="Times New Roman" w:hAnsi="Times New Roman"/>
          <w:color w:val="2D2D2D"/>
        </w:rPr>
        <w:t xml:space="preserve">, pp. 73–106, G. Mulfinger, ed., Creation Research Society Books (1983) 5093 Williamsport Dr., Norcross, GA 30092. </w:t>
      </w:r>
      <w:bookmarkStart w:id="28" w:name="endRef4"/>
      <w:bookmarkEnd w:id="28"/>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Whipple, F.L., "Background of modern comet theory," </w:t>
      </w:r>
      <w:r w:rsidRPr="00296925">
        <w:rPr>
          <w:rFonts w:ascii="Times New Roman" w:eastAsia="Times New Roman" w:hAnsi="Times New Roman"/>
          <w:i/>
          <w:iCs/>
          <w:color w:val="2D2D2D"/>
        </w:rPr>
        <w:t>Nature</w:t>
      </w:r>
      <w:r w:rsidRPr="00296925">
        <w:rPr>
          <w:rFonts w:ascii="Times New Roman" w:eastAsia="Times New Roman" w:hAnsi="Times New Roman"/>
          <w:color w:val="2D2D2D"/>
        </w:rPr>
        <w:t xml:space="preserve"> </w:t>
      </w:r>
      <w:r w:rsidRPr="00296925">
        <w:rPr>
          <w:rFonts w:ascii="Times New Roman" w:eastAsia="Times New Roman" w:hAnsi="Times New Roman"/>
          <w:b/>
          <w:bCs/>
          <w:color w:val="2D2D2D"/>
        </w:rPr>
        <w:t>263</w:t>
      </w:r>
      <w:r w:rsidRPr="00296925">
        <w:rPr>
          <w:rFonts w:ascii="Times New Roman" w:eastAsia="Times New Roman" w:hAnsi="Times New Roman"/>
          <w:color w:val="2D2D2D"/>
        </w:rPr>
        <w:t xml:space="preserve">(2 Sept 1976) 15. </w:t>
      </w:r>
      <w:bookmarkStart w:id="29" w:name="endRef5"/>
      <w:bookmarkEnd w:id="29"/>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Gordeyev, V.V. </w:t>
      </w:r>
      <w:r w:rsidRPr="00296925">
        <w:rPr>
          <w:rFonts w:ascii="Times New Roman" w:eastAsia="Times New Roman" w:hAnsi="Times New Roman"/>
          <w:i/>
          <w:iCs/>
          <w:color w:val="2D2D2D"/>
        </w:rPr>
        <w:t>et al.</w:t>
      </w:r>
      <w:r w:rsidRPr="00296925">
        <w:rPr>
          <w:rFonts w:ascii="Times New Roman" w:eastAsia="Times New Roman" w:hAnsi="Times New Roman"/>
          <w:color w:val="2D2D2D"/>
        </w:rPr>
        <w:t xml:space="preserve">, ‘The average chemical composition of suspensions in the world’s rivers and the supply of sediments to the ocean by streams’, </w:t>
      </w:r>
      <w:r w:rsidRPr="00296925">
        <w:rPr>
          <w:rFonts w:ascii="Times New Roman" w:eastAsia="Times New Roman" w:hAnsi="Times New Roman"/>
          <w:i/>
          <w:iCs/>
          <w:color w:val="2D2D2D"/>
        </w:rPr>
        <w:t>Dockl. Akad. Nauk. SSSR</w:t>
      </w:r>
      <w:r w:rsidRPr="00296925">
        <w:rPr>
          <w:rFonts w:ascii="Times New Roman" w:eastAsia="Times New Roman" w:hAnsi="Times New Roman"/>
          <w:color w:val="2D2D2D"/>
        </w:rPr>
        <w:t xml:space="preserve"> </w:t>
      </w:r>
      <w:r w:rsidRPr="00296925">
        <w:rPr>
          <w:rFonts w:ascii="Times New Roman" w:eastAsia="Times New Roman" w:hAnsi="Times New Roman"/>
          <w:b/>
          <w:bCs/>
          <w:color w:val="2D2D2D"/>
        </w:rPr>
        <w:t>238</w:t>
      </w:r>
      <w:r w:rsidRPr="00296925">
        <w:rPr>
          <w:rFonts w:ascii="Times New Roman" w:eastAsia="Times New Roman" w:hAnsi="Times New Roman"/>
          <w:color w:val="2D2D2D"/>
        </w:rPr>
        <w:t xml:space="preserve">(1980) 150. </w:t>
      </w:r>
      <w:bookmarkStart w:id="30" w:name="endRef6"/>
      <w:bookmarkEnd w:id="30"/>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Hay, W.W., </w:t>
      </w:r>
      <w:r w:rsidRPr="00296925">
        <w:rPr>
          <w:rFonts w:ascii="Times New Roman" w:eastAsia="Times New Roman" w:hAnsi="Times New Roman"/>
          <w:i/>
          <w:iCs/>
          <w:color w:val="2D2D2D"/>
        </w:rPr>
        <w:t>et al.</w:t>
      </w:r>
      <w:r w:rsidRPr="00296925">
        <w:rPr>
          <w:rFonts w:ascii="Times New Roman" w:eastAsia="Times New Roman" w:hAnsi="Times New Roman"/>
          <w:color w:val="2D2D2D"/>
        </w:rPr>
        <w:t xml:space="preserve">, ‘Mass/age distribution and composition of sediments on the ocean floor and the global rate of subduction’, Journal of Geophysical Research, 93, No B12 (10 December 1988) 14,933–14,940. </w:t>
      </w:r>
      <w:bookmarkStart w:id="31" w:name="endRef7"/>
      <w:bookmarkEnd w:id="31"/>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Maybeck, M., ‘Concentrations des eaux fluviales en elements majeurs et apports en solution aux oceans’, </w:t>
      </w:r>
      <w:r w:rsidRPr="00296925">
        <w:rPr>
          <w:rFonts w:ascii="Times New Roman" w:eastAsia="Times New Roman" w:hAnsi="Times New Roman"/>
          <w:i/>
          <w:iCs/>
          <w:color w:val="2D2D2D"/>
        </w:rPr>
        <w:t>Rev. de Geol. Dyn. Geogr. Phys.</w:t>
      </w:r>
      <w:r w:rsidRPr="00296925">
        <w:rPr>
          <w:rFonts w:ascii="Times New Roman" w:eastAsia="Times New Roman" w:hAnsi="Times New Roman"/>
          <w:color w:val="2D2D2D"/>
        </w:rPr>
        <w:t xml:space="preserve"> </w:t>
      </w:r>
      <w:r w:rsidRPr="00296925">
        <w:rPr>
          <w:rFonts w:ascii="Times New Roman" w:eastAsia="Times New Roman" w:hAnsi="Times New Roman"/>
          <w:b/>
          <w:bCs/>
          <w:color w:val="2D2D2D"/>
        </w:rPr>
        <w:t>21</w:t>
      </w:r>
      <w:r w:rsidRPr="00296925">
        <w:rPr>
          <w:rFonts w:ascii="Times New Roman" w:eastAsia="Times New Roman" w:hAnsi="Times New Roman"/>
          <w:color w:val="2D2D2D"/>
        </w:rPr>
        <w:t xml:space="preserve">(1979) 215. </w:t>
      </w:r>
      <w:bookmarkStart w:id="32" w:name="endRef8"/>
      <w:bookmarkEnd w:id="32"/>
    </w:p>
    <w:p w:rsidR="00293EB6" w:rsidRPr="00296925" w:rsidRDefault="00293EB6" w:rsidP="00296925">
      <w:pPr>
        <w:numPr>
          <w:ilvl w:val="0"/>
          <w:numId w:val="1"/>
        </w:numPr>
        <w:spacing w:before="67" w:after="0" w:line="312" w:lineRule="atLeast"/>
        <w:jc w:val="both"/>
        <w:rPr>
          <w:rFonts w:ascii="SimSun" w:hAnsi="SimSun" w:cs="SimSun"/>
          <w:color w:val="2D2D2D"/>
        </w:rPr>
      </w:pPr>
      <w:r w:rsidRPr="00296925">
        <w:rPr>
          <w:rFonts w:ascii="Times New Roman" w:eastAsia="Times New Roman" w:hAnsi="Times New Roman"/>
          <w:color w:val="2D2D2D"/>
        </w:rPr>
        <w:t xml:space="preserve">Sayles, F.L. and P.C. Mangelsdorf, ‘Cation-exchange characteristics of Amazon River suspended sediment and its reaction with seawater’, </w:t>
      </w:r>
      <w:r w:rsidRPr="00296925">
        <w:rPr>
          <w:rFonts w:ascii="Times New Roman" w:eastAsia="Times New Roman" w:hAnsi="Times New Roman"/>
          <w:i/>
          <w:iCs/>
          <w:color w:val="2D2D2D"/>
        </w:rPr>
        <w:t>Geochimica et Cosmochimica Acta</w:t>
      </w:r>
      <w:r w:rsidRPr="00296925">
        <w:rPr>
          <w:rFonts w:ascii="Times New Roman" w:eastAsia="Times New Roman" w:hAnsi="Times New Roman"/>
          <w:color w:val="2D2D2D"/>
        </w:rPr>
        <w:t xml:space="preserve"> </w:t>
      </w:r>
      <w:r w:rsidRPr="00296925">
        <w:rPr>
          <w:rFonts w:ascii="Times New Roman" w:eastAsia="Times New Roman" w:hAnsi="Times New Roman"/>
          <w:b/>
          <w:bCs/>
          <w:color w:val="2D2D2D"/>
        </w:rPr>
        <w:t>41</w:t>
      </w:r>
      <w:r w:rsidRPr="00296925">
        <w:rPr>
          <w:rFonts w:ascii="Times New Roman" w:eastAsia="Times New Roman" w:hAnsi="Times New Roman"/>
          <w:color w:val="2D2D2D"/>
        </w:rPr>
        <w:t>(1979) 767.</w:t>
      </w:r>
    </w:p>
    <w:p w:rsidR="00296925" w:rsidRDefault="00293EB6" w:rsidP="007F728A">
      <w:pPr>
        <w:numPr>
          <w:ilvl w:val="0"/>
          <w:numId w:val="1"/>
        </w:numPr>
        <w:spacing w:before="67" w:after="0" w:line="312" w:lineRule="atLeast"/>
        <w:ind w:left="502" w:firstLine="0"/>
        <w:jc w:val="both"/>
        <w:rPr>
          <w:rFonts w:ascii="SimSun" w:hAnsi="SimSun" w:cs="SimSun"/>
          <w:color w:val="2D2D2D"/>
        </w:rPr>
      </w:pPr>
      <w:bookmarkStart w:id="33" w:name="endRef9"/>
      <w:bookmarkEnd w:id="33"/>
      <w:r>
        <w:rPr>
          <w:rFonts w:ascii="Times New Roman" w:eastAsia="Times New Roman" w:hAnsi="Times New Roman"/>
          <w:color w:val="2D2D2D"/>
        </w:rPr>
        <w:t xml:space="preserve">Austin, S.A. and D.R. Humphreys, ‘The sea’s missing salt: a dilemma for evolutionists’, </w:t>
      </w:r>
      <w:r>
        <w:rPr>
          <w:rFonts w:ascii="Times New Roman" w:eastAsia="Times New Roman" w:hAnsi="Times New Roman"/>
          <w:i/>
          <w:iCs/>
          <w:color w:val="2D2D2D"/>
        </w:rPr>
        <w:t>Proc. 2</w:t>
      </w:r>
      <w:r>
        <w:rPr>
          <w:rFonts w:ascii="Times New Roman" w:eastAsia="Times New Roman" w:hAnsi="Times New Roman"/>
          <w:i/>
          <w:iCs/>
          <w:color w:val="2D2D2D"/>
          <w:sz w:val="15"/>
          <w:vertAlign w:val="superscript"/>
        </w:rPr>
        <w:t>nd</w:t>
      </w:r>
      <w:r w:rsidR="00296925">
        <w:rPr>
          <w:rFonts w:ascii="Times New Roman" w:eastAsia="Times New Roman" w:hAnsi="Times New Roman"/>
          <w:i/>
          <w:iCs/>
          <w:color w:val="2D2D2D"/>
        </w:rPr>
        <w:t xml:space="preserve"> </w:t>
      </w:r>
      <w:r w:rsidR="007F728A">
        <w:rPr>
          <w:rFonts w:ascii="Times New Roman" w:eastAsia="Times New Roman" w:hAnsi="Times New Roman"/>
          <w:i/>
          <w:iCs/>
          <w:color w:val="2D2D2D"/>
        </w:rPr>
        <w:t xml:space="preserve">           </w:t>
      </w:r>
      <w:r>
        <w:rPr>
          <w:rFonts w:ascii="Times New Roman" w:eastAsia="Times New Roman" w:hAnsi="Times New Roman"/>
          <w:i/>
          <w:iCs/>
          <w:color w:val="2D2D2D"/>
        </w:rPr>
        <w:t>Internat. Conf. on Creationism</w:t>
      </w:r>
      <w:r>
        <w:rPr>
          <w:rFonts w:ascii="Times New Roman" w:eastAsia="Times New Roman" w:hAnsi="Times New Roman"/>
          <w:color w:val="2D2D2D"/>
        </w:rPr>
        <w:t xml:space="preserve">, Vol. </w:t>
      </w:r>
      <w:r>
        <w:rPr>
          <w:rFonts w:ascii="Times New Roman" w:eastAsia="Times New Roman" w:hAnsi="Times New Roman"/>
          <w:b/>
          <w:bCs/>
          <w:color w:val="2D2D2D"/>
        </w:rPr>
        <w:t>II</w:t>
      </w:r>
      <w:r>
        <w:rPr>
          <w:rFonts w:ascii="Times New Roman" w:eastAsia="Times New Roman" w:hAnsi="Times New Roman"/>
          <w:color w:val="2D2D2D"/>
        </w:rPr>
        <w:t>, Creation Science Fellowship (19</w:t>
      </w:r>
      <w:r w:rsidR="00296925">
        <w:rPr>
          <w:rFonts w:ascii="Times New Roman" w:eastAsia="Times New Roman" w:hAnsi="Times New Roman"/>
          <w:color w:val="2D2D2D"/>
        </w:rPr>
        <w:t xml:space="preserve">91) in press. </w:t>
      </w:r>
      <w:bookmarkStart w:id="34" w:name="endRef10"/>
      <w:bookmarkEnd w:id="34"/>
      <w:r w:rsidR="00296925">
        <w:rPr>
          <w:rFonts w:ascii="Times New Roman" w:eastAsia="Times New Roman" w:hAnsi="Times New Roman"/>
          <w:color w:val="2D2D2D"/>
        </w:rPr>
        <w:t>A</w:t>
      </w:r>
      <w:r w:rsidR="007F728A">
        <w:rPr>
          <w:rFonts w:ascii="Times New Roman" w:eastAsia="Times New Roman" w:hAnsi="Times New Roman"/>
          <w:color w:val="2D2D2D"/>
        </w:rPr>
        <w:t>d</w:t>
      </w:r>
      <w:r w:rsidR="00296925">
        <w:rPr>
          <w:rFonts w:ascii="Times New Roman" w:eastAsia="Times New Roman" w:hAnsi="Times New Roman"/>
          <w:color w:val="2D2D2D"/>
        </w:rPr>
        <w:t>dress in Ref. 12</w:t>
      </w:r>
    </w:p>
    <w:p w:rsidR="00296925" w:rsidRDefault="00293EB6" w:rsidP="00296925">
      <w:pPr>
        <w:numPr>
          <w:ilvl w:val="0"/>
          <w:numId w:val="1"/>
        </w:numPr>
        <w:spacing w:before="67" w:after="0" w:line="312" w:lineRule="atLeast"/>
        <w:jc w:val="both"/>
        <w:rPr>
          <w:rFonts w:ascii="SimSun" w:hAnsi="SimSun" w:cs="SimSun"/>
          <w:color w:val="2D2D2D"/>
        </w:rPr>
      </w:pPr>
      <w:r w:rsidRPr="00296925">
        <w:rPr>
          <w:rFonts w:ascii="Times New Roman" w:eastAsia="Times New Roman" w:hAnsi="Times New Roman"/>
          <w:color w:val="2D2D2D"/>
        </w:rPr>
        <w:lastRenderedPageBreak/>
        <w:t>Austin, S.A., ‘Evolution: the oceans say no!’</w:t>
      </w:r>
      <w:r w:rsidRPr="00296925">
        <w:rPr>
          <w:rFonts w:ascii="Times New Roman" w:eastAsia="Times New Roman" w:hAnsi="Times New Roman"/>
          <w:i/>
          <w:iCs/>
          <w:color w:val="2D2D2D"/>
        </w:rPr>
        <w:t xml:space="preserve"> ICR Impact</w:t>
      </w:r>
      <w:r w:rsidRPr="00296925">
        <w:rPr>
          <w:rFonts w:ascii="Times New Roman" w:eastAsia="Times New Roman" w:hAnsi="Times New Roman"/>
          <w:color w:val="2D2D2D"/>
        </w:rPr>
        <w:t xml:space="preserve"> No.</w:t>
      </w:r>
      <w:r w:rsidRPr="00296925">
        <w:rPr>
          <w:rFonts w:ascii="Times New Roman" w:eastAsia="Times New Roman" w:hAnsi="Times New Roman"/>
          <w:b/>
          <w:bCs/>
          <w:color w:val="2D2D2D"/>
        </w:rPr>
        <w:t xml:space="preserve"> 8</w:t>
      </w:r>
      <w:r w:rsidRPr="00296925">
        <w:rPr>
          <w:rFonts w:ascii="Times New Roman" w:eastAsia="Times New Roman" w:hAnsi="Times New Roman"/>
          <w:color w:val="2D2D2D"/>
        </w:rPr>
        <w:t xml:space="preserve"> (Oct. 1973) Institute for Creation Research, address in ref. 21. </w:t>
      </w:r>
      <w:bookmarkStart w:id="35" w:name="endRef11"/>
      <w:bookmarkEnd w:id="35"/>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Merrill, R.T. and M. W. McElhinney, </w:t>
      </w:r>
      <w:r w:rsidRPr="00296925">
        <w:rPr>
          <w:rFonts w:ascii="Times New Roman" w:eastAsia="Times New Roman" w:hAnsi="Times New Roman"/>
          <w:i/>
          <w:iCs/>
          <w:color w:val="2D2D2D"/>
        </w:rPr>
        <w:t>The Earth’s Magnetic Field</w:t>
      </w:r>
      <w:r w:rsidRPr="00296925">
        <w:rPr>
          <w:rFonts w:ascii="Times New Roman" w:eastAsia="Times New Roman" w:hAnsi="Times New Roman"/>
          <w:color w:val="2D2D2D"/>
        </w:rPr>
        <w:t xml:space="preserve"> , Academic Press (1983) London, pp. 101–106. </w:t>
      </w:r>
      <w:bookmarkStart w:id="36" w:name="endRef12"/>
      <w:bookmarkEnd w:id="36"/>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Humphreys, D.R., ‘Reversals of the earth’s magnetic field during the Genesis flood’,</w:t>
      </w:r>
      <w:r w:rsidRPr="00296925">
        <w:rPr>
          <w:rFonts w:ascii="Times New Roman" w:eastAsia="Times New Roman" w:hAnsi="Times New Roman"/>
          <w:i/>
          <w:iCs/>
          <w:color w:val="2D2D2D"/>
        </w:rPr>
        <w:t xml:space="preserve"> Proc. 1</w:t>
      </w:r>
      <w:r w:rsidR="0081076C" w:rsidRPr="0081076C">
        <w:rPr>
          <w:rFonts w:ascii="SimSun" w:hAnsi="SimSun" w:hint="eastAsia"/>
          <w:i/>
          <w:iCs/>
          <w:color w:val="2D2D2D"/>
          <w:vertAlign w:val="superscript"/>
          <w:lang w:eastAsia="zh-CN"/>
        </w:rPr>
        <w:t>st</w:t>
      </w:r>
      <w:r w:rsidR="0081076C" w:rsidRPr="0081076C">
        <w:rPr>
          <w:rFonts w:ascii="SimSun" w:hAnsi="SimSun" w:hint="eastAsia"/>
          <w:i/>
          <w:iCs/>
          <w:color w:val="2D2D2D"/>
          <w:sz w:val="15"/>
          <w:vertAlign w:val="superscript"/>
          <w:lang w:eastAsia="zh-CN"/>
        </w:rPr>
        <w:t xml:space="preserve"> </w:t>
      </w:r>
      <w:r w:rsidRPr="00296925">
        <w:rPr>
          <w:rFonts w:ascii="Times New Roman" w:eastAsia="Times New Roman" w:hAnsi="Times New Roman"/>
          <w:i/>
          <w:iCs/>
          <w:color w:val="2D2D2D"/>
        </w:rPr>
        <w:t>Internat. Conf. on Creationism</w:t>
      </w:r>
      <w:r w:rsidRPr="00296925">
        <w:rPr>
          <w:rFonts w:ascii="Times New Roman" w:eastAsia="Times New Roman" w:hAnsi="Times New Roman"/>
          <w:color w:val="2D2D2D"/>
        </w:rPr>
        <w:t xml:space="preserve"> (Aug. 1986, Pittsburgh) Creation Science Fellowship (1987) 362 Ashland Ave., Pittsburgh, PA 15228, Vol.</w:t>
      </w:r>
      <w:r w:rsidRPr="00296925">
        <w:rPr>
          <w:rFonts w:ascii="Times New Roman" w:eastAsia="Times New Roman" w:hAnsi="Times New Roman"/>
          <w:b/>
          <w:bCs/>
          <w:color w:val="2D2D2D"/>
        </w:rPr>
        <w:t xml:space="preserve"> II</w:t>
      </w:r>
      <w:r w:rsidRPr="00296925">
        <w:rPr>
          <w:rFonts w:ascii="Times New Roman" w:eastAsia="Times New Roman" w:hAnsi="Times New Roman"/>
          <w:color w:val="2D2D2D"/>
        </w:rPr>
        <w:t xml:space="preserve">, pp. 113–126. </w:t>
      </w:r>
      <w:bookmarkStart w:id="37" w:name="endRef13"/>
      <w:bookmarkEnd w:id="37"/>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Coe, R.S., M. Prévot, and P. Camps, ‘New evidence for extraordinarily rapid change of the geomagnetic field during a reversal’, </w:t>
      </w:r>
      <w:r w:rsidRPr="00296925">
        <w:rPr>
          <w:rFonts w:ascii="Times New Roman" w:eastAsia="Times New Roman" w:hAnsi="Times New Roman"/>
          <w:i/>
          <w:iCs/>
          <w:color w:val="2D2D2D"/>
        </w:rPr>
        <w:t xml:space="preserve">Nature </w:t>
      </w:r>
      <w:r w:rsidRPr="00296925">
        <w:rPr>
          <w:rFonts w:ascii="Times New Roman" w:eastAsia="Times New Roman" w:hAnsi="Times New Roman"/>
          <w:b/>
          <w:bCs/>
          <w:color w:val="2D2D2D"/>
        </w:rPr>
        <w:t>374</w:t>
      </w:r>
      <w:r w:rsidRPr="00296925">
        <w:rPr>
          <w:rFonts w:ascii="Times New Roman" w:eastAsia="Times New Roman" w:hAnsi="Times New Roman"/>
          <w:color w:val="2D2D2D"/>
        </w:rPr>
        <w:t xml:space="preserve">(20 April 1995) pp. 687–92. </w:t>
      </w:r>
      <w:bookmarkStart w:id="38" w:name="endRef14"/>
      <w:bookmarkEnd w:id="38"/>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Humphreys, D.R., ‘Physical mechanism for reversals of the earth’s magnetic field during the flood’, </w:t>
      </w:r>
      <w:r w:rsidRPr="00296925">
        <w:rPr>
          <w:rFonts w:ascii="Times New Roman" w:eastAsia="Times New Roman" w:hAnsi="Times New Roman"/>
          <w:i/>
          <w:iCs/>
          <w:color w:val="2D2D2D"/>
        </w:rPr>
        <w:t>Proc. 2</w:t>
      </w:r>
      <w:r w:rsidRPr="00296925">
        <w:rPr>
          <w:rFonts w:ascii="Times New Roman" w:eastAsia="Times New Roman" w:hAnsi="Times New Roman"/>
          <w:i/>
          <w:iCs/>
          <w:color w:val="2D2D2D"/>
          <w:sz w:val="15"/>
          <w:vertAlign w:val="superscript"/>
        </w:rPr>
        <w:t>nd</w:t>
      </w:r>
      <w:r w:rsidRPr="00296925">
        <w:rPr>
          <w:rFonts w:ascii="Times New Roman" w:eastAsia="Times New Roman" w:hAnsi="Times New Roman"/>
          <w:i/>
          <w:iCs/>
          <w:color w:val="2D2D2D"/>
        </w:rPr>
        <w:t xml:space="preserve"> Intern. Conf. on Creationism</w:t>
      </w:r>
      <w:r w:rsidRPr="00296925">
        <w:rPr>
          <w:rFonts w:ascii="Times New Roman" w:eastAsia="Times New Roman" w:hAnsi="Times New Roman"/>
          <w:color w:val="2D2D2D"/>
        </w:rPr>
        <w:t xml:space="preserve">, Vol. </w:t>
      </w:r>
      <w:r w:rsidRPr="00296925">
        <w:rPr>
          <w:rFonts w:ascii="Times New Roman" w:eastAsia="Times New Roman" w:hAnsi="Times New Roman"/>
          <w:b/>
          <w:bCs/>
          <w:color w:val="2D2D2D"/>
        </w:rPr>
        <w:t>II</w:t>
      </w:r>
      <w:r w:rsidRPr="00296925">
        <w:rPr>
          <w:rFonts w:ascii="Times New Roman" w:eastAsia="Times New Roman" w:hAnsi="Times New Roman"/>
          <w:color w:val="2D2D2D"/>
        </w:rPr>
        <w:t xml:space="preserve">, Creation Science Fellowship (1991) (ref. 12). </w:t>
      </w:r>
      <w:bookmarkStart w:id="39" w:name="endRef15"/>
      <w:bookmarkEnd w:id="39"/>
    </w:p>
    <w:p w:rsidR="00296925" w:rsidRDefault="00293EB6" w:rsidP="00296925">
      <w:pPr>
        <w:numPr>
          <w:ilvl w:val="0"/>
          <w:numId w:val="1"/>
        </w:numPr>
        <w:spacing w:before="67" w:after="0" w:line="312" w:lineRule="atLeast"/>
        <w:rPr>
          <w:rFonts w:ascii="SimSun" w:hAnsi="SimSun" w:cs="SimSun"/>
          <w:color w:val="2D2D2D"/>
        </w:rPr>
      </w:pPr>
      <w:r w:rsidRPr="00296925">
        <w:rPr>
          <w:rFonts w:ascii="Times New Roman" w:eastAsia="Times New Roman" w:hAnsi="Times New Roman"/>
          <w:color w:val="2D2D2D"/>
        </w:rPr>
        <w:t xml:space="preserve">Austin, S.A. and J.D. Morris, ‘Tight folds and clastic dikes as evidence for rapid deposition and deformation of two very thick stratigraphic sequences’, </w:t>
      </w:r>
      <w:r w:rsidRPr="00296925">
        <w:rPr>
          <w:rFonts w:ascii="Times New Roman" w:eastAsia="Times New Roman" w:hAnsi="Times New Roman"/>
          <w:i/>
          <w:iCs/>
          <w:color w:val="2D2D2D"/>
        </w:rPr>
        <w:t>Proc. 1</w:t>
      </w:r>
      <w:r w:rsidRPr="00296925">
        <w:rPr>
          <w:rFonts w:ascii="Times New Roman" w:eastAsia="Times New Roman" w:hAnsi="Times New Roman"/>
          <w:i/>
          <w:iCs/>
          <w:color w:val="2D2D2D"/>
          <w:sz w:val="15"/>
          <w:vertAlign w:val="superscript"/>
        </w:rPr>
        <w:t>st</w:t>
      </w:r>
      <w:r w:rsidRPr="00296925">
        <w:rPr>
          <w:rFonts w:ascii="Times New Roman" w:eastAsia="Times New Roman" w:hAnsi="Times New Roman"/>
          <w:i/>
          <w:iCs/>
          <w:color w:val="2D2D2D"/>
        </w:rPr>
        <w:t xml:space="preserve"> Internat. Conf. on Creationism</w:t>
      </w:r>
      <w:r w:rsidRPr="00296925">
        <w:rPr>
          <w:rFonts w:ascii="Times New Roman" w:eastAsia="Times New Roman" w:hAnsi="Times New Roman"/>
          <w:color w:val="2D2D2D"/>
        </w:rPr>
        <w:t xml:space="preserve"> Vol.</w:t>
      </w:r>
      <w:r w:rsidRPr="00296925">
        <w:rPr>
          <w:rFonts w:ascii="Times New Roman" w:eastAsia="Times New Roman" w:hAnsi="Times New Roman"/>
          <w:b/>
          <w:bCs/>
          <w:color w:val="2D2D2D"/>
        </w:rPr>
        <w:t xml:space="preserve"> II</w:t>
      </w:r>
      <w:r w:rsidRPr="00296925">
        <w:rPr>
          <w:rFonts w:ascii="Times New Roman" w:eastAsia="Times New Roman" w:hAnsi="Times New Roman"/>
          <w:color w:val="2D2D2D"/>
        </w:rPr>
        <w:t xml:space="preserve">, Creation Science Fellowship (1986) pp.3–15. Address in ref. 12. </w:t>
      </w:r>
      <w:bookmarkStart w:id="40" w:name="endRef16"/>
    </w:p>
    <w:p w:rsidR="007F728A" w:rsidRDefault="00293EB6" w:rsidP="007F728A">
      <w:pPr>
        <w:numPr>
          <w:ilvl w:val="0"/>
          <w:numId w:val="1"/>
        </w:numPr>
        <w:spacing w:before="67" w:after="0" w:line="312" w:lineRule="atLeast"/>
        <w:rPr>
          <w:rFonts w:ascii="SimSun" w:hAnsi="SimSun" w:cs="SimSun"/>
          <w:color w:val="2D2D2D"/>
        </w:rPr>
      </w:pPr>
      <w:r w:rsidRPr="00296925">
        <w:rPr>
          <w:rFonts w:ascii="Times New Roman" w:eastAsia="Times New Roman" w:hAnsi="Times New Roman"/>
          <w:i/>
          <w:iCs/>
          <w:color w:val="2D2D2D"/>
        </w:rPr>
        <w:t>ibid</w:t>
      </w:r>
      <w:bookmarkEnd w:id="40"/>
      <w:r w:rsidRPr="00296925">
        <w:rPr>
          <w:rFonts w:ascii="Times New Roman" w:eastAsia="Times New Roman" w:hAnsi="Times New Roman"/>
          <w:color w:val="2D2D2D"/>
        </w:rPr>
        <w:t xml:space="preserve">., pp. 11–12. </w:t>
      </w:r>
      <w:bookmarkStart w:id="41" w:name="endRef17"/>
      <w:bookmarkEnd w:id="41"/>
    </w:p>
    <w:p w:rsidR="007F728A" w:rsidRDefault="00293EB6" w:rsidP="007F728A">
      <w:pPr>
        <w:numPr>
          <w:ilvl w:val="0"/>
          <w:numId w:val="1"/>
        </w:numPr>
        <w:spacing w:before="67" w:after="0" w:line="312" w:lineRule="atLeast"/>
        <w:rPr>
          <w:rFonts w:ascii="SimSun" w:hAnsi="SimSun" w:cs="SimSun"/>
          <w:color w:val="2D2D2D"/>
        </w:rPr>
      </w:pPr>
      <w:r w:rsidRPr="007F728A">
        <w:rPr>
          <w:rFonts w:ascii="Times New Roman" w:eastAsia="Times New Roman" w:hAnsi="Times New Roman"/>
          <w:color w:val="2D2D2D"/>
        </w:rPr>
        <w:t xml:space="preserve">Gentry, R.V., ‘Radioactive halos’, </w:t>
      </w:r>
      <w:r w:rsidRPr="007F728A">
        <w:rPr>
          <w:rFonts w:ascii="Times New Roman" w:eastAsia="Times New Roman" w:hAnsi="Times New Roman"/>
          <w:i/>
          <w:iCs/>
          <w:color w:val="2D2D2D"/>
        </w:rPr>
        <w:t>Annual Review of Nuclear Science</w:t>
      </w:r>
      <w:r w:rsidRPr="007F728A">
        <w:rPr>
          <w:rFonts w:ascii="Times New Roman" w:eastAsia="Times New Roman" w:hAnsi="Times New Roman"/>
          <w:color w:val="2D2D2D"/>
        </w:rPr>
        <w:t xml:space="preserve"> </w:t>
      </w:r>
      <w:r w:rsidRPr="007F728A">
        <w:rPr>
          <w:rFonts w:ascii="Times New Roman" w:eastAsia="Times New Roman" w:hAnsi="Times New Roman"/>
          <w:b/>
          <w:bCs/>
          <w:color w:val="2D2D2D"/>
        </w:rPr>
        <w:t>23</w:t>
      </w:r>
      <w:r w:rsidRPr="007F728A">
        <w:rPr>
          <w:rFonts w:ascii="Times New Roman" w:eastAsia="Times New Roman" w:hAnsi="Times New Roman"/>
          <w:color w:val="2D2D2D"/>
        </w:rPr>
        <w:t xml:space="preserve">(1973) 347–362. </w:t>
      </w:r>
      <w:bookmarkStart w:id="42" w:name="endRef18"/>
      <w:bookmarkEnd w:id="42"/>
    </w:p>
    <w:p w:rsidR="007F728A" w:rsidRDefault="00293EB6" w:rsidP="007F728A">
      <w:pPr>
        <w:numPr>
          <w:ilvl w:val="0"/>
          <w:numId w:val="1"/>
        </w:numPr>
        <w:spacing w:before="67" w:after="0" w:line="312" w:lineRule="atLeast"/>
        <w:rPr>
          <w:rFonts w:ascii="SimSun" w:hAnsi="SimSun" w:cs="SimSun"/>
          <w:color w:val="2D2D2D"/>
        </w:rPr>
      </w:pPr>
      <w:r w:rsidRPr="007F728A">
        <w:rPr>
          <w:rFonts w:ascii="Times New Roman" w:eastAsia="Times New Roman" w:hAnsi="Times New Roman"/>
          <w:color w:val="2D2D2D"/>
        </w:rPr>
        <w:t xml:space="preserve">Gentry, R.V. </w:t>
      </w:r>
      <w:r w:rsidRPr="007F728A">
        <w:rPr>
          <w:rFonts w:ascii="Times New Roman" w:eastAsia="Times New Roman" w:hAnsi="Times New Roman"/>
          <w:i/>
          <w:iCs/>
          <w:color w:val="2D2D2D"/>
        </w:rPr>
        <w:t>et al</w:t>
      </w:r>
      <w:r w:rsidRPr="007F728A">
        <w:rPr>
          <w:rFonts w:ascii="Times New Roman" w:eastAsia="Times New Roman" w:hAnsi="Times New Roman"/>
          <w:color w:val="2D2D2D"/>
        </w:rPr>
        <w:t xml:space="preserve">., ‘Radiohalos in coalified wood: new evidence relating to time of uranium introduction and coalification’, </w:t>
      </w:r>
      <w:r w:rsidRPr="007F728A">
        <w:rPr>
          <w:rFonts w:ascii="Times New Roman" w:eastAsia="Times New Roman" w:hAnsi="Times New Roman"/>
          <w:i/>
          <w:iCs/>
          <w:color w:val="2D2D2D"/>
        </w:rPr>
        <w:t xml:space="preserve">Science </w:t>
      </w:r>
      <w:r w:rsidRPr="007F728A">
        <w:rPr>
          <w:rFonts w:ascii="Times New Roman" w:eastAsia="Times New Roman" w:hAnsi="Times New Roman"/>
          <w:b/>
          <w:bCs/>
          <w:color w:val="2D2D2D"/>
        </w:rPr>
        <w:t>194</w:t>
      </w:r>
      <w:r w:rsidRPr="007F728A">
        <w:rPr>
          <w:rFonts w:ascii="Times New Roman" w:eastAsia="Times New Roman" w:hAnsi="Times New Roman"/>
          <w:color w:val="2D2D2D"/>
        </w:rPr>
        <w:t xml:space="preserve">(15 Oct. 1976) 315–318. </w:t>
      </w:r>
      <w:bookmarkStart w:id="43" w:name="endRef19"/>
      <w:bookmarkEnd w:id="43"/>
    </w:p>
    <w:p w:rsidR="007F728A" w:rsidRDefault="00293EB6" w:rsidP="007F728A">
      <w:pPr>
        <w:numPr>
          <w:ilvl w:val="0"/>
          <w:numId w:val="1"/>
        </w:numPr>
        <w:spacing w:before="67" w:after="0" w:line="312" w:lineRule="atLeast"/>
        <w:rPr>
          <w:rFonts w:ascii="SimSun" w:hAnsi="SimSun" w:cs="SimSun"/>
          <w:color w:val="2D2D2D"/>
        </w:rPr>
      </w:pPr>
      <w:r w:rsidRPr="007F728A">
        <w:rPr>
          <w:rFonts w:ascii="Times New Roman" w:eastAsia="Times New Roman" w:hAnsi="Times New Roman"/>
          <w:color w:val="2D2D2D"/>
        </w:rPr>
        <w:t xml:space="preserve">Gentry, R. V., ‘Radiohalos in a Radiochronological and cosmological perspective’, </w:t>
      </w:r>
      <w:r w:rsidRPr="007F728A">
        <w:rPr>
          <w:rFonts w:ascii="Times New Roman" w:eastAsia="Times New Roman" w:hAnsi="Times New Roman"/>
          <w:i/>
          <w:iCs/>
          <w:color w:val="2D2D2D"/>
        </w:rPr>
        <w:t>Science</w:t>
      </w:r>
      <w:r w:rsidRPr="007F728A">
        <w:rPr>
          <w:rFonts w:ascii="Times New Roman" w:eastAsia="Times New Roman" w:hAnsi="Times New Roman"/>
          <w:color w:val="2D2D2D"/>
        </w:rPr>
        <w:t xml:space="preserve"> </w:t>
      </w:r>
      <w:r w:rsidRPr="007F728A">
        <w:rPr>
          <w:rFonts w:ascii="Times New Roman" w:eastAsia="Times New Roman" w:hAnsi="Times New Roman"/>
          <w:b/>
          <w:bCs/>
          <w:color w:val="2D2D2D"/>
        </w:rPr>
        <w:t>184</w:t>
      </w:r>
      <w:r w:rsidRPr="007F728A">
        <w:rPr>
          <w:rFonts w:ascii="Times New Roman" w:eastAsia="Times New Roman" w:hAnsi="Times New Roman"/>
          <w:color w:val="2D2D2D"/>
        </w:rPr>
        <w:t xml:space="preserve">(5 Apr. 1974) 62–66. </w:t>
      </w:r>
      <w:bookmarkStart w:id="44" w:name="endRef20"/>
      <w:bookmarkEnd w:id="44"/>
    </w:p>
    <w:p w:rsidR="007F728A" w:rsidRDefault="00293EB6" w:rsidP="007F728A">
      <w:pPr>
        <w:numPr>
          <w:ilvl w:val="0"/>
          <w:numId w:val="1"/>
        </w:numPr>
        <w:spacing w:before="67" w:after="0" w:line="312" w:lineRule="atLeast"/>
        <w:rPr>
          <w:rFonts w:ascii="SimSun" w:hAnsi="SimSun" w:cs="SimSun"/>
          <w:color w:val="2D2D2D"/>
        </w:rPr>
      </w:pPr>
      <w:r w:rsidRPr="007F728A">
        <w:rPr>
          <w:rFonts w:ascii="Times New Roman" w:eastAsia="Times New Roman" w:hAnsi="Times New Roman"/>
          <w:color w:val="2D2D2D"/>
        </w:rPr>
        <w:t xml:space="preserve">Gentry, R. V., </w:t>
      </w:r>
      <w:r w:rsidRPr="007F728A">
        <w:rPr>
          <w:rFonts w:ascii="Times New Roman" w:hAnsi="Times New Roman"/>
        </w:rPr>
        <w:t>Creation’s Tiny Mystery</w:t>
      </w:r>
      <w:r w:rsidRPr="007F728A">
        <w:rPr>
          <w:rFonts w:ascii="Times New Roman" w:eastAsia="Times New Roman" w:hAnsi="Times New Roman"/>
          <w:color w:val="2D2D2D"/>
        </w:rPr>
        <w:t>, Earth Science Associates (1986) P.O. Box 12067, Knoxville, TN 37912-0067, pp. 23–37, 51–59, 61–62.</w:t>
      </w:r>
      <w:bookmarkStart w:id="45" w:name="endRef21"/>
      <w:bookmarkEnd w:id="45"/>
    </w:p>
    <w:p w:rsidR="007F728A" w:rsidRDefault="00293EB6" w:rsidP="007F728A">
      <w:pPr>
        <w:numPr>
          <w:ilvl w:val="0"/>
          <w:numId w:val="1"/>
        </w:numPr>
        <w:spacing w:before="67" w:after="0" w:line="312" w:lineRule="atLeast"/>
        <w:rPr>
          <w:rFonts w:ascii="SimSun" w:hAnsi="SimSun" w:cs="SimSun"/>
          <w:color w:val="2D2D2D"/>
        </w:rPr>
      </w:pPr>
      <w:r w:rsidRPr="007F728A">
        <w:rPr>
          <w:rFonts w:ascii="Times New Roman" w:hAnsi="Times New Roman"/>
        </w:rPr>
        <w:t>Vardiman, L.The Age of the Earth’s Atmosphere: A Study of the Helium Flux through the Atmosphere</w:t>
      </w:r>
      <w:r w:rsidRPr="007F728A">
        <w:rPr>
          <w:rFonts w:ascii="Times New Roman" w:eastAsia="Times New Roman" w:hAnsi="Times New Roman"/>
          <w:color w:val="2D2D2D"/>
        </w:rPr>
        <w:t>, Institute for Creation Research (1990) P.O.Box 2667, El Cajon, CA 92021</w:t>
      </w:r>
      <w:r w:rsidR="00F65F97" w:rsidRPr="007F728A">
        <w:rPr>
          <w:rFonts w:ascii="SimSun" w:hAnsi="SimSun" w:cs="SimSun"/>
          <w:color w:val="2D2D2D"/>
          <w:lang w:eastAsia="zh-CN"/>
        </w:rPr>
        <w:t>.</w:t>
      </w:r>
      <w:bookmarkStart w:id="46" w:name="endRef22"/>
      <w:bookmarkEnd w:id="46"/>
    </w:p>
    <w:p w:rsidR="00614429" w:rsidRPr="00614429" w:rsidRDefault="00293EB6" w:rsidP="007F728A">
      <w:pPr>
        <w:numPr>
          <w:ilvl w:val="0"/>
          <w:numId w:val="1"/>
        </w:numPr>
        <w:spacing w:before="67" w:after="0" w:line="312" w:lineRule="atLeast"/>
        <w:rPr>
          <w:rFonts w:ascii="SimSun" w:hAnsi="SimSun" w:cs="SimSun"/>
          <w:color w:val="2D2D2D"/>
        </w:rPr>
      </w:pPr>
      <w:r w:rsidRPr="007F728A">
        <w:rPr>
          <w:rFonts w:ascii="Times New Roman" w:eastAsia="Times New Roman" w:hAnsi="Times New Roman"/>
          <w:color w:val="2D2D2D"/>
        </w:rPr>
        <w:t xml:space="preserve">Gentry, R. V. </w:t>
      </w:r>
      <w:r w:rsidRPr="007F728A">
        <w:rPr>
          <w:rFonts w:ascii="Times New Roman" w:eastAsia="Times New Roman" w:hAnsi="Times New Roman"/>
          <w:i/>
          <w:iCs/>
          <w:color w:val="2D2D2D"/>
        </w:rPr>
        <w:t>et al</w:t>
      </w:r>
      <w:r w:rsidRPr="007F728A">
        <w:rPr>
          <w:rFonts w:ascii="Times New Roman" w:eastAsia="Times New Roman" w:hAnsi="Times New Roman"/>
          <w:color w:val="2D2D2D"/>
        </w:rPr>
        <w:t xml:space="preserve">., ‘Differential helium retention in zircons: implications for nuclear waste management’, </w:t>
      </w:r>
      <w:r w:rsidRPr="007F728A">
        <w:rPr>
          <w:rFonts w:ascii="Times New Roman" w:eastAsia="Times New Roman" w:hAnsi="Times New Roman"/>
          <w:i/>
          <w:iCs/>
          <w:color w:val="2D2D2D"/>
        </w:rPr>
        <w:t>Geophys. Res. Lett.</w:t>
      </w:r>
      <w:r w:rsidRPr="007F728A">
        <w:rPr>
          <w:rFonts w:ascii="Times New Roman" w:eastAsia="Times New Roman" w:hAnsi="Times New Roman"/>
          <w:color w:val="2D2D2D"/>
        </w:rPr>
        <w:t xml:space="preserve"> </w:t>
      </w:r>
      <w:r w:rsidRPr="007F728A">
        <w:rPr>
          <w:rFonts w:ascii="Times New Roman" w:eastAsia="Times New Roman" w:hAnsi="Times New Roman"/>
          <w:b/>
          <w:bCs/>
          <w:color w:val="2D2D2D"/>
        </w:rPr>
        <w:t>9</w:t>
      </w:r>
      <w:r w:rsidRPr="007F728A">
        <w:rPr>
          <w:rFonts w:ascii="Times New Roman" w:eastAsia="Times New Roman" w:hAnsi="Times New Roman"/>
          <w:color w:val="2D2D2D"/>
        </w:rPr>
        <w:t xml:space="preserve">(Oct. 1982) 1129–1130. See also ref. 20, pp. 169–170. </w:t>
      </w:r>
      <w:bookmarkStart w:id="47" w:name="endRef23"/>
      <w:bookmarkEnd w:id="47"/>
    </w:p>
    <w:p w:rsidR="007F728A" w:rsidRDefault="00293EB6" w:rsidP="007F728A">
      <w:pPr>
        <w:numPr>
          <w:ilvl w:val="0"/>
          <w:numId w:val="1"/>
        </w:numPr>
        <w:spacing w:before="67" w:after="0" w:line="312" w:lineRule="atLeast"/>
        <w:rPr>
          <w:rFonts w:ascii="SimSun" w:hAnsi="SimSun" w:cs="SimSun"/>
          <w:color w:val="2D2D2D"/>
        </w:rPr>
      </w:pPr>
      <w:r w:rsidRPr="007F728A">
        <w:rPr>
          <w:rFonts w:ascii="Times New Roman" w:eastAsia="Times New Roman" w:hAnsi="Times New Roman"/>
          <w:color w:val="2D2D2D"/>
        </w:rPr>
        <w:t xml:space="preserve">Deevey, E.S., ‘The human population’, </w:t>
      </w:r>
      <w:r w:rsidRPr="007F728A">
        <w:rPr>
          <w:rFonts w:ascii="Times New Roman" w:eastAsia="Times New Roman" w:hAnsi="Times New Roman"/>
          <w:i/>
          <w:iCs/>
          <w:color w:val="2D2D2D"/>
        </w:rPr>
        <w:t>Scientific American</w:t>
      </w:r>
      <w:r w:rsidRPr="007F728A">
        <w:rPr>
          <w:rFonts w:ascii="Times New Roman" w:eastAsia="Times New Roman" w:hAnsi="Times New Roman"/>
          <w:color w:val="2D2D2D"/>
        </w:rPr>
        <w:t xml:space="preserve"> </w:t>
      </w:r>
      <w:r w:rsidRPr="007F728A">
        <w:rPr>
          <w:rFonts w:ascii="Times New Roman" w:eastAsia="Times New Roman" w:hAnsi="Times New Roman"/>
          <w:b/>
          <w:bCs/>
          <w:color w:val="2D2D2D"/>
        </w:rPr>
        <w:t>203</w:t>
      </w:r>
      <w:r w:rsidRPr="007F728A">
        <w:rPr>
          <w:rFonts w:ascii="Times New Roman" w:eastAsia="Times New Roman" w:hAnsi="Times New Roman"/>
          <w:color w:val="2D2D2D"/>
        </w:rPr>
        <w:t xml:space="preserve">(Sept. 1960) 194–204. </w:t>
      </w:r>
      <w:bookmarkStart w:id="48" w:name="endRef24"/>
      <w:bookmarkEnd w:id="48"/>
    </w:p>
    <w:p w:rsidR="007F728A" w:rsidRDefault="00293EB6" w:rsidP="007F728A">
      <w:pPr>
        <w:numPr>
          <w:ilvl w:val="0"/>
          <w:numId w:val="1"/>
        </w:numPr>
        <w:spacing w:before="67" w:after="0" w:line="312" w:lineRule="atLeast"/>
        <w:rPr>
          <w:rFonts w:ascii="SimSun" w:hAnsi="SimSun" w:cs="SimSun"/>
          <w:color w:val="2D2D2D"/>
        </w:rPr>
      </w:pPr>
      <w:r w:rsidRPr="007F728A">
        <w:rPr>
          <w:rFonts w:ascii="Times New Roman" w:eastAsia="Times New Roman" w:hAnsi="Times New Roman"/>
          <w:color w:val="2D2D2D"/>
        </w:rPr>
        <w:t xml:space="preserve">Marshak, A., ‘Exploring the mind of Ice Age man’, </w:t>
      </w:r>
      <w:r w:rsidRPr="007F728A">
        <w:rPr>
          <w:rFonts w:ascii="Times New Roman" w:eastAsia="Times New Roman" w:hAnsi="Times New Roman"/>
          <w:i/>
          <w:iCs/>
          <w:color w:val="2D2D2D"/>
        </w:rPr>
        <w:t>Nat. Geog</w:t>
      </w:r>
      <w:r w:rsidRPr="007F728A">
        <w:rPr>
          <w:rFonts w:ascii="Times New Roman" w:eastAsia="Times New Roman" w:hAnsi="Times New Roman"/>
          <w:color w:val="2D2D2D"/>
        </w:rPr>
        <w:t xml:space="preserve">. </w:t>
      </w:r>
      <w:r w:rsidRPr="007F728A">
        <w:rPr>
          <w:rFonts w:ascii="Times New Roman" w:eastAsia="Times New Roman" w:hAnsi="Times New Roman"/>
          <w:b/>
          <w:bCs/>
          <w:color w:val="2D2D2D"/>
        </w:rPr>
        <w:t>147</w:t>
      </w:r>
      <w:r w:rsidRPr="007F728A">
        <w:rPr>
          <w:rFonts w:ascii="Times New Roman" w:eastAsia="Times New Roman" w:hAnsi="Times New Roman"/>
          <w:color w:val="2D2D2D"/>
        </w:rPr>
        <w:t xml:space="preserve">(Jan. 1975) 64–89. </w:t>
      </w:r>
      <w:bookmarkStart w:id="49" w:name="endRef25"/>
      <w:bookmarkEnd w:id="49"/>
    </w:p>
    <w:p w:rsidR="00293EB6" w:rsidRPr="007F728A" w:rsidRDefault="00293EB6" w:rsidP="007F728A">
      <w:pPr>
        <w:numPr>
          <w:ilvl w:val="0"/>
          <w:numId w:val="1"/>
        </w:numPr>
        <w:spacing w:before="67" w:after="0" w:line="312" w:lineRule="atLeast"/>
        <w:rPr>
          <w:rFonts w:ascii="SimSun" w:hAnsi="SimSun" w:cs="SimSun"/>
          <w:color w:val="2D2D2D"/>
        </w:rPr>
      </w:pPr>
      <w:r w:rsidRPr="007F728A">
        <w:rPr>
          <w:rFonts w:ascii="Times New Roman" w:eastAsia="Times New Roman" w:hAnsi="Times New Roman"/>
          <w:color w:val="2D2D2D"/>
        </w:rPr>
        <w:t xml:space="preserve">Dritt, J. O., ‘Man’s earliest beginnings: discrepancies in the evolutionary timetable’, </w:t>
      </w:r>
      <w:r w:rsidRPr="007F728A">
        <w:rPr>
          <w:rFonts w:ascii="Times New Roman" w:eastAsia="Times New Roman" w:hAnsi="Times New Roman"/>
          <w:i/>
          <w:iCs/>
          <w:color w:val="2D2D2D"/>
        </w:rPr>
        <w:t>Proc. 2</w:t>
      </w:r>
      <w:r w:rsidRPr="007F728A">
        <w:rPr>
          <w:rFonts w:ascii="Times New Roman" w:eastAsia="Times New Roman" w:hAnsi="Times New Roman"/>
          <w:i/>
          <w:iCs/>
          <w:color w:val="2D2D2D"/>
          <w:sz w:val="15"/>
          <w:vertAlign w:val="superscript"/>
        </w:rPr>
        <w:t>nd</w:t>
      </w:r>
      <w:r w:rsidRPr="007F728A">
        <w:rPr>
          <w:rFonts w:ascii="Times New Roman" w:eastAsia="Times New Roman" w:hAnsi="Times New Roman"/>
          <w:i/>
          <w:iCs/>
          <w:color w:val="2D2D2D"/>
        </w:rPr>
        <w:t xml:space="preserve"> Internat. Conf. on Creat.</w:t>
      </w:r>
      <w:r w:rsidRPr="007F728A">
        <w:rPr>
          <w:rFonts w:ascii="Times New Roman" w:eastAsia="Times New Roman" w:hAnsi="Times New Roman"/>
          <w:color w:val="2D2D2D"/>
        </w:rPr>
        <w:t>, Vol.</w:t>
      </w:r>
      <w:r w:rsidRPr="007F728A">
        <w:rPr>
          <w:rFonts w:ascii="Times New Roman" w:eastAsia="Times New Roman" w:hAnsi="Times New Roman"/>
          <w:b/>
          <w:bCs/>
          <w:color w:val="2D2D2D"/>
        </w:rPr>
        <w:t xml:space="preserve"> I</w:t>
      </w:r>
      <w:r w:rsidRPr="007F728A">
        <w:rPr>
          <w:rFonts w:ascii="Times New Roman" w:eastAsia="Times New Roman" w:hAnsi="Times New Roman"/>
          <w:color w:val="2D2D2D"/>
        </w:rPr>
        <w:t xml:space="preserve">., Creation Science Fellowship (1990) pp. 73–78. Address, ref. 12. </w:t>
      </w:r>
    </w:p>
    <w:sectPr w:rsidR="00293EB6" w:rsidRPr="007F72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CEEE0418"/>
    <w:name w:val="WW8Num1"/>
    <w:lvl w:ilvl="0">
      <w:start w:val="1"/>
      <w:numFmt w:val="decimal"/>
      <w:lvlText w:val="%1."/>
      <w:lvlJc w:val="left"/>
      <w:pPr>
        <w:tabs>
          <w:tab w:val="num" w:pos="720"/>
        </w:tabs>
        <w:ind w:left="720" w:hanging="360"/>
      </w:pPr>
      <w:rPr>
        <w:rFonts w:ascii="Times New Roman" w:eastAsia="Times New Roman" w:hAnsi="Times New Roman" w:cs="Calibri"/>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02"/>
    <w:multiLevelType w:val="multilevel"/>
    <w:tmpl w:val="0000000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343"/>
    <w:rsid w:val="000C7F3E"/>
    <w:rsid w:val="00293EB6"/>
    <w:rsid w:val="00296925"/>
    <w:rsid w:val="00473BB1"/>
    <w:rsid w:val="004B225E"/>
    <w:rsid w:val="00566E93"/>
    <w:rsid w:val="00614429"/>
    <w:rsid w:val="00626EF5"/>
    <w:rsid w:val="007F728A"/>
    <w:rsid w:val="0081076C"/>
    <w:rsid w:val="008D3205"/>
    <w:rsid w:val="008E08B4"/>
    <w:rsid w:val="008E16DB"/>
    <w:rsid w:val="009942CF"/>
    <w:rsid w:val="009A6D2E"/>
    <w:rsid w:val="009C7039"/>
    <w:rsid w:val="00AC7C1E"/>
    <w:rsid w:val="00B26343"/>
    <w:rsid w:val="00BF4AEC"/>
    <w:rsid w:val="00D92236"/>
    <w:rsid w:val="00D977A6"/>
    <w:rsid w:val="00F65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line="276" w:lineRule="auto"/>
    </w:pPr>
    <w:rPr>
      <w:rFonts w:ascii="Calibri" w:hAnsi="Calibri" w:cs="Calibri"/>
      <w:sz w:val="22"/>
      <w:szCs w:val="22"/>
      <w:lang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styleId="DefaultParagraphFont0">
    <w:name w:val="Default Paragraph Font"/>
  </w:style>
  <w:style w:type="character" w:styleId="Hyperlink">
    <w:name w:val="Hyperlink"/>
    <w:rPr>
      <w:strike w:val="0"/>
      <w:dstrike w:val="0"/>
      <w:color w:val="1E80BC"/>
      <w:u w:val="none"/>
    </w:rPr>
  </w:style>
  <w:style w:type="character" w:styleId="Emphasis">
    <w:name w:val="Emphasis"/>
    <w:qFormat/>
    <w:rPr>
      <w:i/>
      <w:iCs/>
    </w:rPr>
  </w:style>
  <w:style w:type="character" w:styleId="Strong">
    <w:name w:val="Strong"/>
    <w:qFormat/>
    <w:rPr>
      <w:b/>
      <w:bCs/>
    </w:rPr>
  </w:style>
  <w:style w:type="character" w:styleId="FollowedHyperlink">
    <w:name w:val="FollowedHyperlink"/>
    <w:rPr>
      <w:color w:val="800080"/>
      <w:u w:val="single"/>
    </w:rPr>
  </w:style>
  <w:style w:type="paragraph" w:customStyle="1" w:styleId="Heading">
    <w:name w:val="Heading"/>
    <w:basedOn w:val="Normal"/>
    <w:next w:val="BodyText"/>
    <w:pPr>
      <w:keepNext/>
      <w:spacing w:before="240" w:after="120"/>
    </w:pPr>
    <w:rPr>
      <w:rFonts w:ascii="Arial"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styleId="BalloonText">
    <w:name w:val="Balloon Text"/>
    <w:basedOn w:val="Normal"/>
    <w:link w:val="BalloonTextChar"/>
    <w:uiPriority w:val="99"/>
    <w:semiHidden/>
    <w:unhideWhenUsed/>
    <w:rsid w:val="00B2634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26343"/>
    <w:rPr>
      <w:rFonts w:ascii="Tahoma" w:eastAsia="SimSu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line="276" w:lineRule="auto"/>
    </w:pPr>
    <w:rPr>
      <w:rFonts w:ascii="Calibri" w:hAnsi="Calibri" w:cs="Calibri"/>
      <w:sz w:val="22"/>
      <w:szCs w:val="22"/>
      <w:lang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styleId="DefaultParagraphFont0">
    <w:name w:val="Default Paragraph Font"/>
  </w:style>
  <w:style w:type="character" w:styleId="Hyperlink">
    <w:name w:val="Hyperlink"/>
    <w:rPr>
      <w:strike w:val="0"/>
      <w:dstrike w:val="0"/>
      <w:color w:val="1E80BC"/>
      <w:u w:val="none"/>
    </w:rPr>
  </w:style>
  <w:style w:type="character" w:styleId="Emphasis">
    <w:name w:val="Emphasis"/>
    <w:qFormat/>
    <w:rPr>
      <w:i/>
      <w:iCs/>
    </w:rPr>
  </w:style>
  <w:style w:type="character" w:styleId="Strong">
    <w:name w:val="Strong"/>
    <w:qFormat/>
    <w:rPr>
      <w:b/>
      <w:bCs/>
    </w:rPr>
  </w:style>
  <w:style w:type="character" w:styleId="FollowedHyperlink">
    <w:name w:val="FollowedHyperlink"/>
    <w:rPr>
      <w:color w:val="800080"/>
      <w:u w:val="single"/>
    </w:rPr>
  </w:style>
  <w:style w:type="paragraph" w:customStyle="1" w:styleId="Heading">
    <w:name w:val="Heading"/>
    <w:basedOn w:val="Normal"/>
    <w:next w:val="BodyText"/>
    <w:pPr>
      <w:keepNext/>
      <w:spacing w:before="240" w:after="120"/>
    </w:pPr>
    <w:rPr>
      <w:rFonts w:ascii="Arial"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styleId="BalloonText">
    <w:name w:val="Balloon Text"/>
    <w:basedOn w:val="Normal"/>
    <w:link w:val="BalloonTextChar"/>
    <w:uiPriority w:val="99"/>
    <w:semiHidden/>
    <w:unhideWhenUsed/>
    <w:rsid w:val="00B2634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26343"/>
    <w:rPr>
      <w:rFonts w:ascii="Tahoma" w:eastAsia="SimSu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on.com/evidence-for-a-young-world-chinese-simplified" TargetMode="External"/><Relationship Id="rId3" Type="http://schemas.microsoft.com/office/2007/relationships/stylesWithEffects" Target="stylesWithEffects.xml"/><Relationship Id="rId7" Type="http://schemas.openxmlformats.org/officeDocument/2006/relationships/hyperlink" Target="http://creation.com/evidence-for-a-young-world-chinese-simplifi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reation.com/article/3568"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creation.com/evidence-for-a-young-world-chinese-simplifi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1435</Words>
  <Characters>8183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Maranatha Baptist Bible College</Company>
  <LinksUpToDate>false</LinksUpToDate>
  <CharactersWithSpaces>9599</CharactersWithSpaces>
  <SharedDoc>false</SharedDoc>
  <HLinks>
    <vt:vector size="156" baseType="variant">
      <vt:variant>
        <vt:i4>720974</vt:i4>
      </vt:variant>
      <vt:variant>
        <vt:i4>75</vt:i4>
      </vt:variant>
      <vt:variant>
        <vt:i4>0</vt:i4>
      </vt:variant>
      <vt:variant>
        <vt:i4>5</vt:i4>
      </vt:variant>
      <vt:variant>
        <vt:lpwstr>http://creation.com/evidence-for-a-young-world-chinese-simplified</vt:lpwstr>
      </vt:variant>
      <vt:variant>
        <vt:lpwstr>endRef24</vt:lpwstr>
      </vt:variant>
      <vt:variant>
        <vt:i4>786510</vt:i4>
      </vt:variant>
      <vt:variant>
        <vt:i4>72</vt:i4>
      </vt:variant>
      <vt:variant>
        <vt:i4>0</vt:i4>
      </vt:variant>
      <vt:variant>
        <vt:i4>5</vt:i4>
      </vt:variant>
      <vt:variant>
        <vt:lpwstr>http://creation.com/evidence-for-a-young-world-chinese-simplified</vt:lpwstr>
      </vt:variant>
      <vt:variant>
        <vt:lpwstr>endRef23</vt:lpwstr>
      </vt:variant>
      <vt:variant>
        <vt:i4>852046</vt:i4>
      </vt:variant>
      <vt:variant>
        <vt:i4>69</vt:i4>
      </vt:variant>
      <vt:variant>
        <vt:i4>0</vt:i4>
      </vt:variant>
      <vt:variant>
        <vt:i4>5</vt:i4>
      </vt:variant>
      <vt:variant>
        <vt:lpwstr>http://creation.com/evidence-for-a-young-world-chinese-simplified</vt:lpwstr>
      </vt:variant>
      <vt:variant>
        <vt:lpwstr>endRef22</vt:lpwstr>
      </vt:variant>
      <vt:variant>
        <vt:i4>917582</vt:i4>
      </vt:variant>
      <vt:variant>
        <vt:i4>66</vt:i4>
      </vt:variant>
      <vt:variant>
        <vt:i4>0</vt:i4>
      </vt:variant>
      <vt:variant>
        <vt:i4>5</vt:i4>
      </vt:variant>
      <vt:variant>
        <vt:lpwstr>http://creation.com/evidence-for-a-young-world-chinese-simplified</vt:lpwstr>
      </vt:variant>
      <vt:variant>
        <vt:lpwstr>endRef21</vt:lpwstr>
      </vt:variant>
      <vt:variant>
        <vt:i4>983118</vt:i4>
      </vt:variant>
      <vt:variant>
        <vt:i4>63</vt:i4>
      </vt:variant>
      <vt:variant>
        <vt:i4>0</vt:i4>
      </vt:variant>
      <vt:variant>
        <vt:i4>5</vt:i4>
      </vt:variant>
      <vt:variant>
        <vt:lpwstr>http://creation.com/evidence-for-a-young-world-chinese-simplified</vt:lpwstr>
      </vt:variant>
      <vt:variant>
        <vt:lpwstr>endRef20</vt:lpwstr>
      </vt:variant>
      <vt:variant>
        <vt:i4>393293</vt:i4>
      </vt:variant>
      <vt:variant>
        <vt:i4>60</vt:i4>
      </vt:variant>
      <vt:variant>
        <vt:i4>0</vt:i4>
      </vt:variant>
      <vt:variant>
        <vt:i4>5</vt:i4>
      </vt:variant>
      <vt:variant>
        <vt:lpwstr>http://creation.com/evidence-for-a-young-world-chinese-simplified</vt:lpwstr>
      </vt:variant>
      <vt:variant>
        <vt:lpwstr>endRef19</vt:lpwstr>
      </vt:variant>
      <vt:variant>
        <vt:i4>458829</vt:i4>
      </vt:variant>
      <vt:variant>
        <vt:i4>57</vt:i4>
      </vt:variant>
      <vt:variant>
        <vt:i4>0</vt:i4>
      </vt:variant>
      <vt:variant>
        <vt:i4>5</vt:i4>
      </vt:variant>
      <vt:variant>
        <vt:lpwstr>http://creation.com/evidence-for-a-young-world-chinese-simplified</vt:lpwstr>
      </vt:variant>
      <vt:variant>
        <vt:lpwstr>endRef18</vt:lpwstr>
      </vt:variant>
      <vt:variant>
        <vt:i4>524365</vt:i4>
      </vt:variant>
      <vt:variant>
        <vt:i4>54</vt:i4>
      </vt:variant>
      <vt:variant>
        <vt:i4>0</vt:i4>
      </vt:variant>
      <vt:variant>
        <vt:i4>5</vt:i4>
      </vt:variant>
      <vt:variant>
        <vt:lpwstr>http://creation.com/evidence-for-a-young-world-chinese-simplified</vt:lpwstr>
      </vt:variant>
      <vt:variant>
        <vt:lpwstr>endRef17</vt:lpwstr>
      </vt:variant>
      <vt:variant>
        <vt:i4>589901</vt:i4>
      </vt:variant>
      <vt:variant>
        <vt:i4>51</vt:i4>
      </vt:variant>
      <vt:variant>
        <vt:i4>0</vt:i4>
      </vt:variant>
      <vt:variant>
        <vt:i4>5</vt:i4>
      </vt:variant>
      <vt:variant>
        <vt:lpwstr>http://creation.com/evidence-for-a-young-world-chinese-simplified</vt:lpwstr>
      </vt:variant>
      <vt:variant>
        <vt:lpwstr>endRef16</vt:lpwstr>
      </vt:variant>
      <vt:variant>
        <vt:i4>655437</vt:i4>
      </vt:variant>
      <vt:variant>
        <vt:i4>48</vt:i4>
      </vt:variant>
      <vt:variant>
        <vt:i4>0</vt:i4>
      </vt:variant>
      <vt:variant>
        <vt:i4>5</vt:i4>
      </vt:variant>
      <vt:variant>
        <vt:lpwstr>http://creation.com/evidence-for-a-young-world-chinese-simplified</vt:lpwstr>
      </vt:variant>
      <vt:variant>
        <vt:lpwstr>endRef15</vt:lpwstr>
      </vt:variant>
      <vt:variant>
        <vt:i4>720973</vt:i4>
      </vt:variant>
      <vt:variant>
        <vt:i4>45</vt:i4>
      </vt:variant>
      <vt:variant>
        <vt:i4>0</vt:i4>
      </vt:variant>
      <vt:variant>
        <vt:i4>5</vt:i4>
      </vt:variant>
      <vt:variant>
        <vt:lpwstr>http://creation.com/evidence-for-a-young-world-chinese-simplified</vt:lpwstr>
      </vt:variant>
      <vt:variant>
        <vt:lpwstr>endRef14</vt:lpwstr>
      </vt:variant>
      <vt:variant>
        <vt:i4>786509</vt:i4>
      </vt:variant>
      <vt:variant>
        <vt:i4>42</vt:i4>
      </vt:variant>
      <vt:variant>
        <vt:i4>0</vt:i4>
      </vt:variant>
      <vt:variant>
        <vt:i4>5</vt:i4>
      </vt:variant>
      <vt:variant>
        <vt:lpwstr>http://creation.com/evidence-for-a-young-world-chinese-simplified</vt:lpwstr>
      </vt:variant>
      <vt:variant>
        <vt:lpwstr>endRef13</vt:lpwstr>
      </vt:variant>
      <vt:variant>
        <vt:i4>852045</vt:i4>
      </vt:variant>
      <vt:variant>
        <vt:i4>39</vt:i4>
      </vt:variant>
      <vt:variant>
        <vt:i4>0</vt:i4>
      </vt:variant>
      <vt:variant>
        <vt:i4>5</vt:i4>
      </vt:variant>
      <vt:variant>
        <vt:lpwstr>http://creation.com/evidence-for-a-young-world-chinese-simplified</vt:lpwstr>
      </vt:variant>
      <vt:variant>
        <vt:lpwstr>endRef12</vt:lpwstr>
      </vt:variant>
      <vt:variant>
        <vt:i4>917581</vt:i4>
      </vt:variant>
      <vt:variant>
        <vt:i4>36</vt:i4>
      </vt:variant>
      <vt:variant>
        <vt:i4>0</vt:i4>
      </vt:variant>
      <vt:variant>
        <vt:i4>5</vt:i4>
      </vt:variant>
      <vt:variant>
        <vt:lpwstr>http://creation.com/evidence-for-a-young-world-chinese-simplified</vt:lpwstr>
      </vt:variant>
      <vt:variant>
        <vt:lpwstr>endRef11</vt:lpwstr>
      </vt:variant>
      <vt:variant>
        <vt:i4>983117</vt:i4>
      </vt:variant>
      <vt:variant>
        <vt:i4>33</vt:i4>
      </vt:variant>
      <vt:variant>
        <vt:i4>0</vt:i4>
      </vt:variant>
      <vt:variant>
        <vt:i4>5</vt:i4>
      </vt:variant>
      <vt:variant>
        <vt:lpwstr>http://creation.com/evidence-for-a-young-world-chinese-simplified</vt:lpwstr>
      </vt:variant>
      <vt:variant>
        <vt:lpwstr>endRef10</vt:lpwstr>
      </vt:variant>
      <vt:variant>
        <vt:i4>4128892</vt:i4>
      </vt:variant>
      <vt:variant>
        <vt:i4>30</vt:i4>
      </vt:variant>
      <vt:variant>
        <vt:i4>0</vt:i4>
      </vt:variant>
      <vt:variant>
        <vt:i4>5</vt:i4>
      </vt:variant>
      <vt:variant>
        <vt:lpwstr>http://creation.com/evidence-for-a-young-world-chinese-simplified</vt:lpwstr>
      </vt:variant>
      <vt:variant>
        <vt:lpwstr>endRef8</vt:lpwstr>
      </vt:variant>
      <vt:variant>
        <vt:i4>4128892</vt:i4>
      </vt:variant>
      <vt:variant>
        <vt:i4>27</vt:i4>
      </vt:variant>
      <vt:variant>
        <vt:i4>0</vt:i4>
      </vt:variant>
      <vt:variant>
        <vt:i4>5</vt:i4>
      </vt:variant>
      <vt:variant>
        <vt:lpwstr>http://creation.com/evidence-for-a-young-world-chinese-simplified</vt:lpwstr>
      </vt:variant>
      <vt:variant>
        <vt:lpwstr>endRef9</vt:lpwstr>
      </vt:variant>
      <vt:variant>
        <vt:i4>4128892</vt:i4>
      </vt:variant>
      <vt:variant>
        <vt:i4>24</vt:i4>
      </vt:variant>
      <vt:variant>
        <vt:i4>0</vt:i4>
      </vt:variant>
      <vt:variant>
        <vt:i4>5</vt:i4>
      </vt:variant>
      <vt:variant>
        <vt:lpwstr>http://creation.com/evidence-for-a-young-world-chinese-simplified</vt:lpwstr>
      </vt:variant>
      <vt:variant>
        <vt:lpwstr>endRef7</vt:lpwstr>
      </vt:variant>
      <vt:variant>
        <vt:i4>4128892</vt:i4>
      </vt:variant>
      <vt:variant>
        <vt:i4>21</vt:i4>
      </vt:variant>
      <vt:variant>
        <vt:i4>0</vt:i4>
      </vt:variant>
      <vt:variant>
        <vt:i4>5</vt:i4>
      </vt:variant>
      <vt:variant>
        <vt:lpwstr>http://creation.com/evidence-for-a-young-world-chinese-simplified</vt:lpwstr>
      </vt:variant>
      <vt:variant>
        <vt:lpwstr>endRef6</vt:lpwstr>
      </vt:variant>
      <vt:variant>
        <vt:i4>4128892</vt:i4>
      </vt:variant>
      <vt:variant>
        <vt:i4>18</vt:i4>
      </vt:variant>
      <vt:variant>
        <vt:i4>0</vt:i4>
      </vt:variant>
      <vt:variant>
        <vt:i4>5</vt:i4>
      </vt:variant>
      <vt:variant>
        <vt:lpwstr>http://creation.com/evidence-for-a-young-world-chinese-simplified</vt:lpwstr>
      </vt:variant>
      <vt:variant>
        <vt:lpwstr>endRef5</vt:lpwstr>
      </vt:variant>
      <vt:variant>
        <vt:i4>4128892</vt:i4>
      </vt:variant>
      <vt:variant>
        <vt:i4>15</vt:i4>
      </vt:variant>
      <vt:variant>
        <vt:i4>0</vt:i4>
      </vt:variant>
      <vt:variant>
        <vt:i4>5</vt:i4>
      </vt:variant>
      <vt:variant>
        <vt:lpwstr>http://creation.com/evidence-for-a-young-world-chinese-simplified</vt:lpwstr>
      </vt:variant>
      <vt:variant>
        <vt:lpwstr>endRef4</vt:lpwstr>
      </vt:variant>
      <vt:variant>
        <vt:i4>4128892</vt:i4>
      </vt:variant>
      <vt:variant>
        <vt:i4>12</vt:i4>
      </vt:variant>
      <vt:variant>
        <vt:i4>0</vt:i4>
      </vt:variant>
      <vt:variant>
        <vt:i4>5</vt:i4>
      </vt:variant>
      <vt:variant>
        <vt:lpwstr>http://creation.com/evidence-for-a-young-world-chinese-simplified</vt:lpwstr>
      </vt:variant>
      <vt:variant>
        <vt:lpwstr>endRef3</vt:lpwstr>
      </vt:variant>
      <vt:variant>
        <vt:i4>4128892</vt:i4>
      </vt:variant>
      <vt:variant>
        <vt:i4>9</vt:i4>
      </vt:variant>
      <vt:variant>
        <vt:i4>0</vt:i4>
      </vt:variant>
      <vt:variant>
        <vt:i4>5</vt:i4>
      </vt:variant>
      <vt:variant>
        <vt:lpwstr>http://creation.com/evidence-for-a-young-world-chinese-simplified</vt:lpwstr>
      </vt:variant>
      <vt:variant>
        <vt:lpwstr>endRef2</vt:lpwstr>
      </vt:variant>
      <vt:variant>
        <vt:i4>4128892</vt:i4>
      </vt:variant>
      <vt:variant>
        <vt:i4>6</vt:i4>
      </vt:variant>
      <vt:variant>
        <vt:i4>0</vt:i4>
      </vt:variant>
      <vt:variant>
        <vt:i4>5</vt:i4>
      </vt:variant>
      <vt:variant>
        <vt:lpwstr>http://creation.com/evidence-for-a-young-world-chinese-simplified</vt:lpwstr>
      </vt:variant>
      <vt:variant>
        <vt:lpwstr>endRef1</vt:lpwstr>
      </vt:variant>
      <vt:variant>
        <vt:i4>4522008</vt:i4>
      </vt:variant>
      <vt:variant>
        <vt:i4>3</vt:i4>
      </vt:variant>
      <vt:variant>
        <vt:i4>0</vt:i4>
      </vt:variant>
      <vt:variant>
        <vt:i4>5</vt:i4>
      </vt:variant>
      <vt:variant>
        <vt:lpwstr>http://creation.com/evidence-for-a-young-world-chinese-simplified</vt:lpwstr>
      </vt:variant>
      <vt:variant>
        <vt:lpwstr/>
      </vt:variant>
      <vt:variant>
        <vt:i4>851973</vt:i4>
      </vt:variant>
      <vt:variant>
        <vt:i4>0</vt:i4>
      </vt:variant>
      <vt:variant>
        <vt:i4>0</vt:i4>
      </vt:variant>
      <vt:variant>
        <vt:i4>5</vt:i4>
      </vt:variant>
      <vt:variant>
        <vt:lpwstr>http://creation.com/article/3568</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Reviewer</dc:creator>
  <cp:lastModifiedBy>yliu</cp:lastModifiedBy>
  <cp:revision>2</cp:revision>
  <cp:lastPrinted>1601-01-01T00:00:00Z</cp:lastPrinted>
  <dcterms:created xsi:type="dcterms:W3CDTF">2013-11-14T03:21:00Z</dcterms:created>
  <dcterms:modified xsi:type="dcterms:W3CDTF">2013-11-14T03:21:00Z</dcterms:modified>
</cp:coreProperties>
</file>